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959" w:rsidRPr="00E47D23" w:rsidRDefault="00231AA5" w:rsidP="00B84E44">
      <w:pPr>
        <w:jc w:val="both"/>
        <w:rPr>
          <w:rFonts w:ascii="Arial Narrow" w:eastAsiaTheme="minorHAnsi" w:hAnsi="Arial Narrow" w:cstheme="minorBidi"/>
          <w:b/>
          <w:color w:val="auto"/>
          <w:sz w:val="28"/>
          <w:szCs w:val="28"/>
          <w:lang w:val="en-NZ"/>
        </w:rPr>
      </w:pPr>
      <w:bookmarkStart w:id="0" w:name="_GoBack"/>
      <w:bookmarkEnd w:id="0"/>
      <w:r>
        <w:rPr>
          <w:rFonts w:ascii="Arial Narrow" w:eastAsiaTheme="minorHAnsi" w:hAnsi="Arial Narrow" w:cstheme="minorBidi"/>
          <w:b/>
          <w:color w:val="auto"/>
          <w:sz w:val="28"/>
          <w:szCs w:val="28"/>
          <w:lang w:val="en-NZ"/>
        </w:rPr>
        <w:t xml:space="preserve">       </w:t>
      </w:r>
      <w:r w:rsidR="00085D65">
        <w:rPr>
          <w:rFonts w:ascii="Arial Narrow" w:eastAsiaTheme="minorHAnsi" w:hAnsi="Arial Narrow" w:cstheme="minorBidi"/>
          <w:b/>
          <w:color w:val="auto"/>
          <w:sz w:val="28"/>
          <w:szCs w:val="28"/>
          <w:lang w:val="en-NZ"/>
        </w:rPr>
        <w:t xml:space="preserve">        </w:t>
      </w:r>
      <w:r w:rsidR="00CC0959" w:rsidRPr="00E47D23">
        <w:rPr>
          <w:rFonts w:ascii="Arial Narrow" w:eastAsiaTheme="minorHAnsi" w:hAnsi="Arial Narrow" w:cstheme="minorBidi"/>
          <w:b/>
          <w:color w:val="auto"/>
          <w:sz w:val="28"/>
          <w:szCs w:val="28"/>
          <w:lang w:val="en-NZ"/>
        </w:rPr>
        <w:t xml:space="preserve">Commensality: Beyond </w:t>
      </w:r>
      <w:r w:rsidR="00030CDA">
        <w:rPr>
          <w:rFonts w:ascii="Arial Narrow" w:eastAsiaTheme="minorHAnsi" w:hAnsi="Arial Narrow" w:cstheme="minorBidi"/>
          <w:b/>
          <w:color w:val="auto"/>
          <w:sz w:val="28"/>
          <w:szCs w:val="28"/>
          <w:lang w:val="en-NZ"/>
        </w:rPr>
        <w:t xml:space="preserve">the Belief That You Are </w:t>
      </w:r>
      <w:r w:rsidR="00CC0959" w:rsidRPr="00E47D23">
        <w:rPr>
          <w:rFonts w:ascii="Arial Narrow" w:eastAsiaTheme="minorHAnsi" w:hAnsi="Arial Narrow" w:cstheme="minorBidi"/>
          <w:b/>
          <w:color w:val="auto"/>
          <w:sz w:val="28"/>
          <w:szCs w:val="28"/>
          <w:lang w:val="en-NZ"/>
        </w:rPr>
        <w:t>What You E</w:t>
      </w:r>
      <w:r w:rsidR="00030CDA">
        <w:rPr>
          <w:rFonts w:ascii="Arial Narrow" w:eastAsiaTheme="minorHAnsi" w:hAnsi="Arial Narrow" w:cstheme="minorBidi"/>
          <w:b/>
          <w:color w:val="auto"/>
          <w:sz w:val="28"/>
          <w:szCs w:val="28"/>
          <w:lang w:val="en-NZ"/>
        </w:rPr>
        <w:t>at.</w:t>
      </w:r>
    </w:p>
    <w:p w:rsidR="00CC0959" w:rsidRDefault="00CC0959" w:rsidP="00B84E44">
      <w:pPr>
        <w:jc w:val="both"/>
        <w:rPr>
          <w:rFonts w:ascii="Arial Narrow" w:eastAsiaTheme="minorHAnsi" w:hAnsi="Arial Narrow" w:cstheme="minorBidi"/>
          <w:color w:val="auto"/>
          <w:sz w:val="24"/>
          <w:lang w:val="en-NZ"/>
        </w:rPr>
      </w:pPr>
    </w:p>
    <w:p w:rsidR="0065614A" w:rsidRDefault="0061235E" w:rsidP="00231AA5">
      <w:pPr>
        <w:autoSpaceDE w:val="0"/>
        <w:autoSpaceDN w:val="0"/>
        <w:adjustRightInd w:val="0"/>
        <w:spacing w:before="0" w:line="360" w:lineRule="auto"/>
        <w:ind w:left="397" w:right="397"/>
        <w:contextualSpacing w:val="0"/>
        <w:jc w:val="both"/>
        <w:rPr>
          <w:rFonts w:ascii="Arial Narrow" w:eastAsiaTheme="minorHAnsi" w:hAnsi="Arial Narrow" w:cstheme="minorBidi"/>
          <w:i/>
          <w:color w:val="auto"/>
          <w:sz w:val="24"/>
          <w:lang w:val="en-NZ" w:eastAsia="en-NZ"/>
        </w:rPr>
      </w:pPr>
      <w:r>
        <w:rPr>
          <w:rFonts w:ascii="Arial Narrow" w:eastAsiaTheme="minorHAnsi" w:hAnsi="Arial Narrow" w:cstheme="minorBidi"/>
          <w:i/>
          <w:color w:val="auto"/>
          <w:sz w:val="24"/>
          <w:lang w:val="en-NZ" w:eastAsia="en-NZ"/>
        </w:rPr>
        <w:t>Aotearoa</w:t>
      </w:r>
      <w:r w:rsidR="005F6CB0" w:rsidRPr="00231AA5">
        <w:rPr>
          <w:rFonts w:ascii="Arial Narrow" w:eastAsiaTheme="minorHAnsi" w:hAnsi="Arial Narrow" w:cstheme="minorBidi"/>
          <w:i/>
          <w:color w:val="auto"/>
          <w:sz w:val="24"/>
          <w:lang w:val="en-NZ" w:eastAsia="en-NZ"/>
        </w:rPr>
        <w:t xml:space="preserve">, </w:t>
      </w:r>
      <w:r w:rsidR="0090056C">
        <w:rPr>
          <w:rFonts w:ascii="Arial Narrow" w:eastAsiaTheme="minorHAnsi" w:hAnsi="Arial Narrow" w:cstheme="minorBidi"/>
          <w:i/>
          <w:color w:val="auto"/>
          <w:sz w:val="24"/>
          <w:lang w:val="en-NZ" w:eastAsia="en-NZ"/>
        </w:rPr>
        <w:t xml:space="preserve">New Zealand </w:t>
      </w:r>
      <w:r w:rsidR="005F6CB0" w:rsidRPr="00231AA5">
        <w:rPr>
          <w:rFonts w:ascii="Arial Narrow" w:eastAsiaTheme="minorHAnsi" w:hAnsi="Arial Narrow" w:cstheme="minorBidi"/>
          <w:i/>
          <w:color w:val="auto"/>
          <w:sz w:val="24"/>
          <w:lang w:val="en-NZ" w:eastAsia="en-NZ"/>
        </w:rPr>
        <w:t xml:space="preserve">is both a bicultural nation and a multicultural society. So the need to prioritize culture in design pedagogy and practice is </w:t>
      </w:r>
      <w:r w:rsidR="0065614A" w:rsidRPr="00231AA5">
        <w:rPr>
          <w:rFonts w:ascii="Arial Narrow" w:eastAsiaTheme="minorHAnsi" w:hAnsi="Arial Narrow" w:cstheme="minorBidi"/>
          <w:i/>
          <w:color w:val="auto"/>
          <w:sz w:val="24"/>
          <w:lang w:val="en-NZ" w:eastAsia="en-NZ"/>
        </w:rPr>
        <w:t xml:space="preserve">not only </w:t>
      </w:r>
      <w:r w:rsidR="001B6DC8" w:rsidRPr="00231AA5">
        <w:rPr>
          <w:rFonts w:ascii="Arial Narrow" w:eastAsiaTheme="minorHAnsi" w:hAnsi="Arial Narrow" w:cstheme="minorBidi"/>
          <w:i/>
          <w:color w:val="auto"/>
          <w:sz w:val="24"/>
          <w:lang w:val="en-NZ" w:eastAsia="en-NZ"/>
        </w:rPr>
        <w:t xml:space="preserve">palpable </w:t>
      </w:r>
      <w:r w:rsidR="0065614A" w:rsidRPr="00231AA5">
        <w:rPr>
          <w:rFonts w:ascii="Arial Narrow" w:eastAsiaTheme="minorHAnsi" w:hAnsi="Arial Narrow" w:cstheme="minorBidi"/>
          <w:i/>
          <w:color w:val="auto"/>
          <w:sz w:val="24"/>
          <w:lang w:val="en-NZ" w:eastAsia="en-NZ"/>
        </w:rPr>
        <w:t>but well overdue</w:t>
      </w:r>
      <w:r>
        <w:rPr>
          <w:rFonts w:ascii="Arial Narrow" w:eastAsiaTheme="minorHAnsi" w:hAnsi="Arial Narrow" w:cstheme="minorBidi"/>
          <w:i/>
          <w:color w:val="auto"/>
          <w:sz w:val="24"/>
          <w:lang w:val="en-NZ" w:eastAsia="en-NZ"/>
        </w:rPr>
        <w:t xml:space="preserve"> within </w:t>
      </w:r>
      <w:r w:rsidR="0090056C">
        <w:rPr>
          <w:rFonts w:ascii="Arial Narrow" w:eastAsiaTheme="minorHAnsi" w:hAnsi="Arial Narrow" w:cstheme="minorBidi"/>
          <w:i/>
          <w:color w:val="auto"/>
          <w:sz w:val="24"/>
          <w:lang w:val="en-NZ" w:eastAsia="en-NZ"/>
        </w:rPr>
        <w:t xml:space="preserve">our </w:t>
      </w:r>
      <w:r w:rsidR="002F2191">
        <w:rPr>
          <w:rFonts w:ascii="Arial Narrow" w:eastAsiaTheme="minorHAnsi" w:hAnsi="Arial Narrow" w:cstheme="minorBidi"/>
          <w:i/>
          <w:color w:val="auto"/>
          <w:sz w:val="24"/>
          <w:lang w:val="en-NZ" w:eastAsia="en-NZ"/>
        </w:rPr>
        <w:t xml:space="preserve">creative </w:t>
      </w:r>
      <w:r>
        <w:rPr>
          <w:rFonts w:ascii="Arial Narrow" w:eastAsiaTheme="minorHAnsi" w:hAnsi="Arial Narrow" w:cstheme="minorBidi"/>
          <w:i/>
          <w:color w:val="auto"/>
          <w:sz w:val="24"/>
          <w:lang w:val="en-NZ" w:eastAsia="en-NZ"/>
        </w:rPr>
        <w:t>tertiary institutes</w:t>
      </w:r>
      <w:r w:rsidR="005F6CB0" w:rsidRPr="00231AA5">
        <w:rPr>
          <w:rFonts w:ascii="Arial Narrow" w:eastAsiaTheme="minorHAnsi" w:hAnsi="Arial Narrow" w:cstheme="minorBidi"/>
          <w:i/>
          <w:color w:val="auto"/>
          <w:sz w:val="24"/>
          <w:lang w:val="en-NZ" w:eastAsia="en-NZ"/>
        </w:rPr>
        <w:t xml:space="preserve">. Although acknowledged as highly valuable within higher education, diversities when explored as non-western cultural and creative practices are still side-lined </w:t>
      </w:r>
      <w:r w:rsidR="0065614A" w:rsidRPr="00231AA5">
        <w:rPr>
          <w:rFonts w:ascii="Arial Narrow" w:eastAsiaTheme="minorHAnsi" w:hAnsi="Arial Narrow" w:cstheme="minorBidi"/>
          <w:i/>
          <w:color w:val="auto"/>
          <w:sz w:val="24"/>
          <w:lang w:val="en-NZ" w:eastAsia="en-NZ"/>
        </w:rPr>
        <w:t xml:space="preserve">as optional or as extensions to the current teleological pathways carved out </w:t>
      </w:r>
      <w:r w:rsidR="005F6CB0" w:rsidRPr="00231AA5">
        <w:rPr>
          <w:rFonts w:ascii="Arial Narrow" w:eastAsiaTheme="minorHAnsi" w:hAnsi="Arial Narrow" w:cstheme="minorBidi"/>
          <w:i/>
          <w:color w:val="auto"/>
          <w:sz w:val="24"/>
          <w:lang w:val="en-NZ" w:eastAsia="en-NZ"/>
        </w:rPr>
        <w:t xml:space="preserve">within tertiary design curricula and practice. </w:t>
      </w:r>
      <w:r w:rsidR="0065614A" w:rsidRPr="00231AA5">
        <w:rPr>
          <w:rFonts w:ascii="Arial Narrow" w:eastAsiaTheme="minorHAnsi" w:hAnsi="Arial Narrow" w:cstheme="minorBidi"/>
          <w:i/>
          <w:color w:val="auto"/>
          <w:sz w:val="24"/>
          <w:lang w:val="en-NZ" w:eastAsia="en-NZ"/>
        </w:rPr>
        <w:t xml:space="preserve">Building on the ‘indigenous wisdom’ framework outlined in </w:t>
      </w:r>
      <w:r w:rsidR="00B7604C">
        <w:rPr>
          <w:rFonts w:ascii="Arial Narrow" w:eastAsiaTheme="minorHAnsi" w:hAnsi="Arial Narrow" w:cstheme="minorBidi"/>
          <w:i/>
          <w:color w:val="auto"/>
          <w:sz w:val="24"/>
          <w:lang w:val="en-NZ" w:eastAsia="en-NZ"/>
        </w:rPr>
        <w:t>the</w:t>
      </w:r>
      <w:r w:rsidR="0065614A" w:rsidRPr="00231AA5">
        <w:rPr>
          <w:rFonts w:ascii="Arial Narrow" w:eastAsiaTheme="minorHAnsi" w:hAnsi="Arial Narrow" w:cstheme="minorBidi"/>
          <w:i/>
          <w:color w:val="auto"/>
          <w:sz w:val="24"/>
          <w:lang w:val="en-NZ" w:eastAsia="en-NZ"/>
        </w:rPr>
        <w:t xml:space="preserve"> emergent design provocation Transition Design, this research introduces how an appreciation of cultural acumen can benefit, enrich, critique, </w:t>
      </w:r>
      <w:r w:rsidR="00231AA5">
        <w:rPr>
          <w:rFonts w:ascii="Arial Narrow" w:eastAsiaTheme="minorHAnsi" w:hAnsi="Arial Narrow" w:cstheme="minorBidi"/>
          <w:i/>
          <w:color w:val="auto"/>
          <w:sz w:val="24"/>
          <w:lang w:val="en-NZ" w:eastAsia="en-NZ"/>
        </w:rPr>
        <w:t xml:space="preserve">and </w:t>
      </w:r>
      <w:r w:rsidR="0065614A" w:rsidRPr="00231AA5">
        <w:rPr>
          <w:rFonts w:ascii="Arial Narrow" w:eastAsiaTheme="minorHAnsi" w:hAnsi="Arial Narrow" w:cstheme="minorBidi"/>
          <w:i/>
          <w:color w:val="auto"/>
          <w:sz w:val="24"/>
          <w:lang w:val="en-NZ" w:eastAsia="en-NZ"/>
        </w:rPr>
        <w:t>radicalise current design thinking, process and praxis. T</w:t>
      </w:r>
      <w:r w:rsidR="00727321" w:rsidRPr="00231AA5">
        <w:rPr>
          <w:rFonts w:ascii="Arial Narrow" w:eastAsiaTheme="minorHAnsi" w:hAnsi="Arial Narrow" w:cstheme="minorBidi"/>
          <w:i/>
          <w:color w:val="auto"/>
          <w:sz w:val="24"/>
          <w:lang w:val="en-NZ" w:eastAsia="en-NZ"/>
        </w:rPr>
        <w:t>his study will discuss both M</w:t>
      </w:r>
      <w:r w:rsidR="0090056C">
        <w:rPr>
          <w:rFonts w:ascii="Arial Narrow" w:eastAsiaTheme="minorHAnsi" w:hAnsi="Arial Narrow" w:cstheme="minorBidi"/>
          <w:i/>
          <w:color w:val="auto"/>
          <w:sz w:val="24"/>
          <w:lang w:val="en-NZ" w:eastAsia="en-NZ"/>
        </w:rPr>
        <w:t>ā</w:t>
      </w:r>
      <w:r w:rsidR="00727321" w:rsidRPr="00231AA5">
        <w:rPr>
          <w:rFonts w:ascii="Arial Narrow" w:eastAsiaTheme="minorHAnsi" w:hAnsi="Arial Narrow" w:cstheme="minorBidi"/>
          <w:i/>
          <w:color w:val="auto"/>
          <w:sz w:val="24"/>
          <w:lang w:val="en-NZ" w:eastAsia="en-NZ"/>
        </w:rPr>
        <w:t xml:space="preserve">ori and Pasifika world views and ideologies and </w:t>
      </w:r>
      <w:r w:rsidR="0065614A" w:rsidRPr="00231AA5">
        <w:rPr>
          <w:rFonts w:ascii="Arial Narrow" w:eastAsiaTheme="minorHAnsi" w:hAnsi="Arial Narrow" w:cstheme="minorBidi"/>
          <w:i/>
          <w:color w:val="auto"/>
          <w:sz w:val="24"/>
          <w:lang w:val="en-NZ" w:eastAsia="en-NZ"/>
        </w:rPr>
        <w:t xml:space="preserve">illustrate </w:t>
      </w:r>
      <w:r w:rsidR="00727321" w:rsidRPr="00231AA5">
        <w:rPr>
          <w:rFonts w:ascii="Arial Narrow" w:eastAsiaTheme="minorHAnsi" w:hAnsi="Arial Narrow" w:cstheme="minorBidi"/>
          <w:i/>
          <w:color w:val="auto"/>
          <w:sz w:val="24"/>
          <w:lang w:val="en-NZ" w:eastAsia="en-NZ"/>
        </w:rPr>
        <w:t xml:space="preserve">how these can enrich and enable design education. </w:t>
      </w:r>
      <w:r w:rsidR="007D0489" w:rsidRPr="00231AA5">
        <w:rPr>
          <w:rFonts w:ascii="Arial Narrow" w:eastAsiaTheme="minorHAnsi" w:hAnsi="Arial Narrow" w:cstheme="minorBidi"/>
          <w:i/>
          <w:color w:val="auto"/>
          <w:sz w:val="24"/>
          <w:lang w:val="en-NZ" w:eastAsia="en-NZ"/>
        </w:rPr>
        <w:t>The</w:t>
      </w:r>
      <w:r w:rsidR="00727321" w:rsidRPr="00231AA5">
        <w:rPr>
          <w:rFonts w:ascii="Arial Narrow" w:eastAsiaTheme="minorHAnsi" w:hAnsi="Arial Narrow" w:cstheme="minorBidi"/>
          <w:i/>
          <w:color w:val="auto"/>
          <w:sz w:val="24"/>
          <w:lang w:val="en-NZ" w:eastAsia="en-NZ"/>
        </w:rPr>
        <w:t xml:space="preserve"> </w:t>
      </w:r>
      <w:r w:rsidR="007D0489" w:rsidRPr="00231AA5">
        <w:rPr>
          <w:rFonts w:ascii="Arial Narrow" w:eastAsiaTheme="minorHAnsi" w:hAnsi="Arial Narrow" w:cstheme="minorBidi"/>
          <w:i/>
          <w:color w:val="auto"/>
          <w:sz w:val="24"/>
          <w:lang w:val="en-NZ" w:eastAsia="en-NZ"/>
        </w:rPr>
        <w:t xml:space="preserve">aim </w:t>
      </w:r>
      <w:r w:rsidR="00727321" w:rsidRPr="00231AA5">
        <w:rPr>
          <w:rFonts w:ascii="Arial Narrow" w:eastAsiaTheme="minorHAnsi" w:hAnsi="Arial Narrow" w:cstheme="minorBidi"/>
          <w:i/>
          <w:color w:val="auto"/>
          <w:sz w:val="24"/>
          <w:lang w:val="en-NZ" w:eastAsia="en-NZ"/>
        </w:rPr>
        <w:t xml:space="preserve">of this paper is </w:t>
      </w:r>
      <w:r w:rsidR="007D0489" w:rsidRPr="00231AA5">
        <w:rPr>
          <w:rFonts w:ascii="Arial Narrow" w:eastAsiaTheme="minorHAnsi" w:hAnsi="Arial Narrow" w:cstheme="minorBidi"/>
          <w:i/>
          <w:color w:val="auto"/>
          <w:sz w:val="24"/>
          <w:lang w:val="en-NZ" w:eastAsia="en-NZ"/>
        </w:rPr>
        <w:t xml:space="preserve">to highlight an </w:t>
      </w:r>
      <w:r w:rsidR="00FA25CA" w:rsidRPr="00231AA5">
        <w:rPr>
          <w:rFonts w:ascii="Arial Narrow" w:eastAsiaTheme="minorHAnsi" w:hAnsi="Arial Narrow" w:cstheme="minorBidi"/>
          <w:i/>
          <w:color w:val="auto"/>
          <w:sz w:val="24"/>
          <w:lang w:val="en-NZ" w:eastAsia="en-NZ"/>
        </w:rPr>
        <w:t>appreciation for</w:t>
      </w:r>
      <w:r w:rsidR="00727321" w:rsidRPr="00231AA5">
        <w:rPr>
          <w:rFonts w:ascii="Arial Narrow" w:eastAsiaTheme="minorHAnsi" w:hAnsi="Arial Narrow" w:cstheme="minorBidi"/>
          <w:i/>
          <w:color w:val="auto"/>
          <w:sz w:val="24"/>
          <w:lang w:val="en-NZ" w:eastAsia="en-NZ"/>
        </w:rPr>
        <w:t xml:space="preserve"> the reciprocity and respect imbued within kaupapa M</w:t>
      </w:r>
      <w:r w:rsidR="0090056C">
        <w:rPr>
          <w:rFonts w:ascii="Arial Narrow" w:eastAsiaTheme="minorHAnsi" w:hAnsi="Arial Narrow" w:cstheme="minorBidi"/>
          <w:i/>
          <w:color w:val="auto"/>
          <w:sz w:val="24"/>
          <w:lang w:val="en-NZ" w:eastAsia="en-NZ"/>
        </w:rPr>
        <w:t>ā</w:t>
      </w:r>
      <w:r w:rsidR="00727321" w:rsidRPr="00231AA5">
        <w:rPr>
          <w:rFonts w:ascii="Arial Narrow" w:eastAsiaTheme="minorHAnsi" w:hAnsi="Arial Narrow" w:cstheme="minorBidi"/>
          <w:i/>
          <w:color w:val="auto"/>
          <w:sz w:val="24"/>
          <w:lang w:val="en-NZ" w:eastAsia="en-NZ"/>
        </w:rPr>
        <w:t>ori and the Pasifika ideology of Ta V</w:t>
      </w:r>
      <w:r w:rsidR="007D0489" w:rsidRPr="00231AA5">
        <w:rPr>
          <w:rFonts w:ascii="Arial Narrow" w:eastAsiaTheme="minorHAnsi" w:hAnsi="Arial Narrow" w:cstheme="minorBidi"/>
          <w:i/>
          <w:color w:val="auto"/>
          <w:sz w:val="24"/>
          <w:lang w:val="en-NZ" w:eastAsia="en-NZ"/>
        </w:rPr>
        <w:t>ā</w:t>
      </w:r>
      <w:r w:rsidR="00727321" w:rsidRPr="00231AA5">
        <w:rPr>
          <w:rFonts w:ascii="Arial Narrow" w:eastAsiaTheme="minorHAnsi" w:hAnsi="Arial Narrow" w:cstheme="minorBidi"/>
          <w:i/>
          <w:color w:val="auto"/>
          <w:sz w:val="24"/>
          <w:lang w:val="en-NZ" w:eastAsia="en-NZ"/>
        </w:rPr>
        <w:t xml:space="preserve"> (time and space</w:t>
      </w:r>
      <w:r w:rsidR="007D0489" w:rsidRPr="00231AA5">
        <w:rPr>
          <w:rFonts w:ascii="Arial Narrow" w:eastAsiaTheme="minorHAnsi" w:hAnsi="Arial Narrow" w:cstheme="minorBidi"/>
          <w:i/>
          <w:color w:val="auto"/>
          <w:sz w:val="24"/>
          <w:lang w:val="en-NZ" w:eastAsia="en-NZ"/>
        </w:rPr>
        <w:t>)</w:t>
      </w:r>
      <w:r w:rsidR="00727321" w:rsidRPr="00231AA5">
        <w:rPr>
          <w:rFonts w:ascii="Arial Narrow" w:eastAsiaTheme="minorHAnsi" w:hAnsi="Arial Narrow" w:cstheme="minorBidi"/>
          <w:i/>
          <w:color w:val="auto"/>
          <w:sz w:val="24"/>
          <w:lang w:val="en-NZ" w:eastAsia="en-NZ"/>
        </w:rPr>
        <w:t xml:space="preserve"> and how these considerations can enhance </w:t>
      </w:r>
      <w:r w:rsidR="002F2191">
        <w:rPr>
          <w:rFonts w:ascii="Arial Narrow" w:eastAsiaTheme="minorHAnsi" w:hAnsi="Arial Narrow" w:cstheme="minorBidi"/>
          <w:i/>
          <w:color w:val="auto"/>
          <w:sz w:val="24"/>
          <w:lang w:val="en-NZ" w:eastAsia="en-NZ"/>
        </w:rPr>
        <w:t xml:space="preserve">the discipline </w:t>
      </w:r>
      <w:r w:rsidR="0065614A" w:rsidRPr="00231AA5">
        <w:rPr>
          <w:rFonts w:ascii="Arial Narrow" w:eastAsiaTheme="minorHAnsi" w:hAnsi="Arial Narrow" w:cstheme="minorBidi"/>
          <w:i/>
          <w:color w:val="auto"/>
          <w:sz w:val="24"/>
          <w:lang w:val="en-NZ" w:eastAsia="en-NZ"/>
        </w:rPr>
        <w:t xml:space="preserve">when </w:t>
      </w:r>
      <w:r w:rsidR="007D0489" w:rsidRPr="00231AA5">
        <w:rPr>
          <w:rFonts w:ascii="Arial Narrow" w:eastAsiaTheme="minorHAnsi" w:hAnsi="Arial Narrow" w:cstheme="minorBidi"/>
          <w:i/>
          <w:color w:val="auto"/>
          <w:sz w:val="24"/>
          <w:lang w:val="en-NZ" w:eastAsia="en-NZ"/>
        </w:rPr>
        <w:t xml:space="preserve">they are </w:t>
      </w:r>
      <w:r w:rsidR="0065614A" w:rsidRPr="00231AA5">
        <w:rPr>
          <w:rFonts w:ascii="Arial Narrow" w:eastAsiaTheme="minorHAnsi" w:hAnsi="Arial Narrow" w:cstheme="minorBidi"/>
          <w:i/>
          <w:color w:val="auto"/>
          <w:sz w:val="24"/>
          <w:lang w:val="en-NZ" w:eastAsia="en-NZ"/>
        </w:rPr>
        <w:t xml:space="preserve">purposefully, knowingly and respectfully imbued in </w:t>
      </w:r>
      <w:r w:rsidR="002F2191">
        <w:rPr>
          <w:rFonts w:ascii="Arial Narrow" w:eastAsiaTheme="minorHAnsi" w:hAnsi="Arial Narrow" w:cstheme="minorBidi"/>
          <w:i/>
          <w:color w:val="auto"/>
          <w:sz w:val="24"/>
          <w:lang w:val="en-NZ" w:eastAsia="en-NZ"/>
        </w:rPr>
        <w:t xml:space="preserve">design </w:t>
      </w:r>
      <w:r w:rsidR="0065614A" w:rsidRPr="00231AA5">
        <w:rPr>
          <w:rFonts w:ascii="Arial Narrow" w:eastAsiaTheme="minorHAnsi" w:hAnsi="Arial Narrow" w:cstheme="minorBidi"/>
          <w:i/>
          <w:color w:val="auto"/>
          <w:sz w:val="24"/>
          <w:lang w:val="en-NZ" w:eastAsia="en-NZ"/>
        </w:rPr>
        <w:t xml:space="preserve">thinking and praxis. This research </w:t>
      </w:r>
      <w:r w:rsidR="007D0489" w:rsidRPr="00231AA5">
        <w:rPr>
          <w:rFonts w:ascii="Arial Narrow" w:eastAsiaTheme="minorHAnsi" w:hAnsi="Arial Narrow" w:cstheme="minorBidi"/>
          <w:i/>
          <w:color w:val="auto"/>
          <w:sz w:val="24"/>
          <w:lang w:val="en-NZ" w:eastAsia="en-NZ"/>
        </w:rPr>
        <w:t>specifically focuses on the establishment of connections as essential to both the discipline and the</w:t>
      </w:r>
      <w:r w:rsidR="0090056C">
        <w:rPr>
          <w:rFonts w:ascii="Arial Narrow" w:eastAsiaTheme="minorHAnsi" w:hAnsi="Arial Narrow" w:cstheme="minorBidi"/>
          <w:i/>
          <w:color w:val="auto"/>
          <w:sz w:val="24"/>
          <w:lang w:val="en-NZ" w:eastAsia="en-NZ"/>
        </w:rPr>
        <w:t xml:space="preserve"> teaching and</w:t>
      </w:r>
      <w:r w:rsidR="007D0489" w:rsidRPr="00231AA5">
        <w:rPr>
          <w:rFonts w:ascii="Arial Narrow" w:eastAsiaTheme="minorHAnsi" w:hAnsi="Arial Narrow" w:cstheme="minorBidi"/>
          <w:i/>
          <w:color w:val="auto"/>
          <w:sz w:val="24"/>
          <w:lang w:val="en-NZ" w:eastAsia="en-NZ"/>
        </w:rPr>
        <w:t xml:space="preserve"> learning experience. To achieve this, this study will </w:t>
      </w:r>
      <w:r w:rsidR="001B6DC8" w:rsidRPr="00231AA5">
        <w:rPr>
          <w:rFonts w:ascii="Arial Narrow" w:eastAsiaTheme="minorHAnsi" w:hAnsi="Arial Narrow" w:cstheme="minorBidi"/>
          <w:i/>
          <w:color w:val="auto"/>
          <w:sz w:val="24"/>
          <w:lang w:val="en-NZ" w:eastAsia="en-NZ"/>
        </w:rPr>
        <w:t xml:space="preserve">introduce </w:t>
      </w:r>
      <w:r w:rsidR="007D0489" w:rsidRPr="00231AA5">
        <w:rPr>
          <w:rFonts w:ascii="Arial Narrow" w:eastAsiaTheme="minorHAnsi" w:hAnsi="Arial Narrow" w:cstheme="minorBidi"/>
          <w:i/>
          <w:color w:val="auto"/>
          <w:sz w:val="24"/>
          <w:lang w:val="en-NZ" w:eastAsia="en-NZ"/>
        </w:rPr>
        <w:t>commensality, the coming together around a table to break bread and boundaries</w:t>
      </w:r>
      <w:r w:rsidR="001B6DC8" w:rsidRPr="00231AA5">
        <w:rPr>
          <w:rFonts w:ascii="Arial Narrow" w:eastAsiaTheme="minorHAnsi" w:hAnsi="Arial Narrow" w:cstheme="minorBidi"/>
          <w:i/>
          <w:color w:val="auto"/>
          <w:sz w:val="24"/>
          <w:lang w:val="en-NZ" w:eastAsia="en-NZ"/>
        </w:rPr>
        <w:t>,</w:t>
      </w:r>
      <w:r w:rsidR="007D0489" w:rsidRPr="00231AA5">
        <w:rPr>
          <w:rFonts w:ascii="Arial Narrow" w:eastAsiaTheme="minorHAnsi" w:hAnsi="Arial Narrow" w:cstheme="minorBidi"/>
          <w:i/>
          <w:color w:val="auto"/>
          <w:sz w:val="24"/>
          <w:lang w:val="en-NZ" w:eastAsia="en-NZ"/>
        </w:rPr>
        <w:t xml:space="preserve"> </w:t>
      </w:r>
      <w:r w:rsidR="001B6DC8" w:rsidRPr="00231AA5">
        <w:rPr>
          <w:rFonts w:ascii="Arial Narrow" w:eastAsiaTheme="minorHAnsi" w:hAnsi="Arial Narrow" w:cstheme="minorBidi"/>
          <w:i/>
          <w:color w:val="auto"/>
          <w:sz w:val="24"/>
          <w:lang w:val="en-NZ" w:eastAsia="en-NZ"/>
        </w:rPr>
        <w:t xml:space="preserve">and place it </w:t>
      </w:r>
      <w:r w:rsidR="007D0489" w:rsidRPr="00231AA5">
        <w:rPr>
          <w:rFonts w:ascii="Arial Narrow" w:eastAsiaTheme="minorHAnsi" w:hAnsi="Arial Narrow" w:cstheme="minorBidi"/>
          <w:i/>
          <w:color w:val="auto"/>
          <w:sz w:val="24"/>
          <w:lang w:val="en-NZ" w:eastAsia="en-NZ"/>
        </w:rPr>
        <w:t>within the framework</w:t>
      </w:r>
      <w:r w:rsidR="001B6DC8" w:rsidRPr="00231AA5">
        <w:rPr>
          <w:rFonts w:ascii="Arial Narrow" w:eastAsiaTheme="minorHAnsi" w:hAnsi="Arial Narrow" w:cstheme="minorBidi"/>
          <w:i/>
          <w:color w:val="auto"/>
          <w:sz w:val="24"/>
          <w:lang w:val="en-NZ" w:eastAsia="en-NZ"/>
        </w:rPr>
        <w:t xml:space="preserve"> of </w:t>
      </w:r>
      <w:r w:rsidR="007D0489" w:rsidRPr="00231AA5">
        <w:rPr>
          <w:rFonts w:ascii="Arial Narrow" w:eastAsiaTheme="minorHAnsi" w:hAnsi="Arial Narrow" w:cstheme="minorBidi"/>
          <w:i/>
          <w:color w:val="auto"/>
          <w:sz w:val="24"/>
          <w:lang w:val="en-NZ" w:eastAsia="en-NZ"/>
        </w:rPr>
        <w:t>Transition Design</w:t>
      </w:r>
      <w:r w:rsidR="001B6DC8" w:rsidRPr="00231AA5">
        <w:rPr>
          <w:rFonts w:ascii="Arial Narrow" w:eastAsiaTheme="minorHAnsi" w:hAnsi="Arial Narrow" w:cstheme="minorBidi"/>
          <w:i/>
          <w:color w:val="auto"/>
          <w:sz w:val="24"/>
          <w:lang w:val="en-NZ" w:eastAsia="en-NZ"/>
        </w:rPr>
        <w:t xml:space="preserve">. Having </w:t>
      </w:r>
      <w:r w:rsidR="0090056C">
        <w:rPr>
          <w:rFonts w:ascii="Arial Narrow" w:eastAsiaTheme="minorHAnsi" w:hAnsi="Arial Narrow" w:cstheme="minorBidi"/>
          <w:i/>
          <w:color w:val="auto"/>
          <w:sz w:val="24"/>
          <w:lang w:val="en-NZ" w:eastAsia="en-NZ"/>
        </w:rPr>
        <w:t xml:space="preserve">gained an appreciation of Transition Design, Māori and Pasifika </w:t>
      </w:r>
      <w:r w:rsidR="0090056C" w:rsidRPr="00231AA5">
        <w:rPr>
          <w:rFonts w:ascii="Arial Narrow" w:eastAsiaTheme="minorHAnsi" w:hAnsi="Arial Narrow" w:cstheme="minorBidi"/>
          <w:i/>
          <w:color w:val="auto"/>
          <w:sz w:val="24"/>
          <w:lang w:val="en-NZ" w:eastAsia="en-NZ"/>
        </w:rPr>
        <w:t xml:space="preserve">world views and ideologies </w:t>
      </w:r>
      <w:r w:rsidR="0090056C">
        <w:rPr>
          <w:rFonts w:ascii="Arial Narrow" w:eastAsiaTheme="minorHAnsi" w:hAnsi="Arial Narrow" w:cstheme="minorBidi"/>
          <w:i/>
          <w:color w:val="auto"/>
          <w:sz w:val="24"/>
          <w:lang w:val="en-NZ" w:eastAsia="en-NZ"/>
        </w:rPr>
        <w:t>and commensality</w:t>
      </w:r>
      <w:r w:rsidR="001B6DC8" w:rsidRPr="00231AA5">
        <w:rPr>
          <w:rFonts w:ascii="Arial Narrow" w:eastAsiaTheme="minorHAnsi" w:hAnsi="Arial Narrow" w:cstheme="minorBidi"/>
          <w:i/>
          <w:color w:val="auto"/>
          <w:sz w:val="24"/>
          <w:lang w:val="en-NZ" w:eastAsia="en-NZ"/>
        </w:rPr>
        <w:t xml:space="preserve">, this research will exemplar </w:t>
      </w:r>
      <w:r w:rsidR="00FA25CA" w:rsidRPr="00231AA5">
        <w:rPr>
          <w:rFonts w:ascii="Arial Narrow" w:eastAsiaTheme="minorHAnsi" w:hAnsi="Arial Narrow" w:cstheme="minorBidi"/>
          <w:i/>
          <w:color w:val="auto"/>
          <w:sz w:val="24"/>
          <w:lang w:val="en-NZ" w:eastAsia="en-NZ"/>
        </w:rPr>
        <w:t xml:space="preserve">instances where </w:t>
      </w:r>
      <w:r w:rsidR="001B6DC8" w:rsidRPr="00231AA5">
        <w:rPr>
          <w:rFonts w:ascii="Arial Narrow" w:eastAsiaTheme="minorHAnsi" w:hAnsi="Arial Narrow" w:cstheme="minorBidi"/>
          <w:i/>
          <w:color w:val="auto"/>
          <w:sz w:val="24"/>
          <w:lang w:val="en-NZ" w:eastAsia="en-NZ"/>
        </w:rPr>
        <w:t>st</w:t>
      </w:r>
      <w:r w:rsidR="00FA25CA" w:rsidRPr="00231AA5">
        <w:rPr>
          <w:rFonts w:ascii="Arial Narrow" w:eastAsiaTheme="minorHAnsi" w:hAnsi="Arial Narrow" w:cstheme="minorBidi"/>
          <w:i/>
          <w:color w:val="auto"/>
          <w:sz w:val="24"/>
          <w:lang w:val="en-NZ" w:eastAsia="en-NZ"/>
        </w:rPr>
        <w:t>u</w:t>
      </w:r>
      <w:r w:rsidR="001B6DC8" w:rsidRPr="00231AA5">
        <w:rPr>
          <w:rFonts w:ascii="Arial Narrow" w:eastAsiaTheme="minorHAnsi" w:hAnsi="Arial Narrow" w:cstheme="minorBidi"/>
          <w:i/>
          <w:color w:val="auto"/>
          <w:sz w:val="24"/>
          <w:lang w:val="en-NZ" w:eastAsia="en-NZ"/>
        </w:rPr>
        <w:t xml:space="preserve">dents have </w:t>
      </w:r>
      <w:r w:rsidR="002A73EA">
        <w:rPr>
          <w:rFonts w:ascii="Arial Narrow" w:eastAsiaTheme="minorHAnsi" w:hAnsi="Arial Narrow" w:cstheme="minorBidi"/>
          <w:i/>
          <w:color w:val="auto"/>
          <w:sz w:val="24"/>
          <w:lang w:val="en-NZ" w:eastAsia="en-NZ"/>
        </w:rPr>
        <w:t xml:space="preserve">combined </w:t>
      </w:r>
      <w:r w:rsidR="00FA25CA" w:rsidRPr="00231AA5">
        <w:rPr>
          <w:rFonts w:ascii="Arial Narrow" w:eastAsiaTheme="minorHAnsi" w:hAnsi="Arial Narrow" w:cstheme="minorBidi"/>
          <w:i/>
          <w:color w:val="auto"/>
          <w:sz w:val="24"/>
          <w:lang w:val="en-NZ" w:eastAsia="en-NZ"/>
        </w:rPr>
        <w:t xml:space="preserve">these </w:t>
      </w:r>
      <w:r w:rsidR="0090056C">
        <w:rPr>
          <w:rFonts w:ascii="Arial Narrow" w:eastAsiaTheme="minorHAnsi" w:hAnsi="Arial Narrow" w:cstheme="minorBidi"/>
          <w:i/>
          <w:color w:val="auto"/>
          <w:sz w:val="24"/>
          <w:lang w:val="en-NZ" w:eastAsia="en-NZ"/>
        </w:rPr>
        <w:t xml:space="preserve">considerations </w:t>
      </w:r>
      <w:r w:rsidR="001B6DC8" w:rsidRPr="00231AA5">
        <w:rPr>
          <w:rFonts w:ascii="Arial Narrow" w:eastAsiaTheme="minorHAnsi" w:hAnsi="Arial Narrow" w:cstheme="minorBidi"/>
          <w:i/>
          <w:color w:val="auto"/>
          <w:sz w:val="24"/>
          <w:lang w:val="en-NZ" w:eastAsia="en-NZ"/>
        </w:rPr>
        <w:t xml:space="preserve">to enhance </w:t>
      </w:r>
      <w:r w:rsidR="00FA25CA" w:rsidRPr="00231AA5">
        <w:rPr>
          <w:rFonts w:ascii="Arial Narrow" w:eastAsiaTheme="minorHAnsi" w:hAnsi="Arial Narrow" w:cstheme="minorBidi"/>
          <w:i/>
          <w:color w:val="auto"/>
          <w:sz w:val="24"/>
          <w:lang w:val="en-NZ" w:eastAsia="en-NZ"/>
        </w:rPr>
        <w:t xml:space="preserve">their design solutions and </w:t>
      </w:r>
      <w:r w:rsidR="0090056C">
        <w:rPr>
          <w:rFonts w:ascii="Arial Narrow" w:eastAsiaTheme="minorHAnsi" w:hAnsi="Arial Narrow" w:cstheme="minorBidi"/>
          <w:i/>
          <w:color w:val="auto"/>
          <w:sz w:val="24"/>
          <w:lang w:val="en-NZ" w:eastAsia="en-NZ"/>
        </w:rPr>
        <w:t xml:space="preserve">also where pedagogy has used </w:t>
      </w:r>
      <w:r w:rsidR="002A73EA">
        <w:rPr>
          <w:rFonts w:ascii="Arial Narrow" w:eastAsiaTheme="minorHAnsi" w:hAnsi="Arial Narrow" w:cstheme="minorBidi"/>
          <w:i/>
          <w:color w:val="auto"/>
          <w:sz w:val="24"/>
          <w:lang w:val="en-NZ" w:eastAsia="en-NZ"/>
        </w:rPr>
        <w:t xml:space="preserve">them </w:t>
      </w:r>
      <w:r w:rsidR="00FA25CA" w:rsidRPr="00231AA5">
        <w:rPr>
          <w:rFonts w:ascii="Arial Narrow" w:eastAsiaTheme="minorHAnsi" w:hAnsi="Arial Narrow" w:cstheme="minorBidi"/>
          <w:i/>
          <w:color w:val="auto"/>
          <w:sz w:val="24"/>
          <w:lang w:val="en-NZ" w:eastAsia="en-NZ"/>
        </w:rPr>
        <w:t xml:space="preserve">to specifically enhance </w:t>
      </w:r>
      <w:r w:rsidR="0090056C">
        <w:rPr>
          <w:rFonts w:ascii="Arial Narrow" w:eastAsiaTheme="minorHAnsi" w:hAnsi="Arial Narrow" w:cstheme="minorBidi"/>
          <w:i/>
          <w:color w:val="auto"/>
          <w:sz w:val="24"/>
          <w:lang w:val="en-NZ" w:eastAsia="en-NZ"/>
        </w:rPr>
        <w:t xml:space="preserve">teaching and learning by enabling an </w:t>
      </w:r>
      <w:r w:rsidR="00FA25CA" w:rsidRPr="00231AA5">
        <w:rPr>
          <w:rFonts w:ascii="Arial Narrow" w:eastAsiaTheme="minorHAnsi" w:hAnsi="Arial Narrow" w:cstheme="minorBidi"/>
          <w:i/>
          <w:color w:val="auto"/>
          <w:sz w:val="24"/>
          <w:lang w:val="en-NZ" w:eastAsia="en-NZ"/>
        </w:rPr>
        <w:t>appreciation of</w:t>
      </w:r>
      <w:r w:rsidR="0090056C">
        <w:rPr>
          <w:rFonts w:ascii="Arial Narrow" w:eastAsiaTheme="minorHAnsi" w:hAnsi="Arial Narrow" w:cstheme="minorBidi"/>
          <w:i/>
          <w:color w:val="auto"/>
          <w:sz w:val="24"/>
          <w:lang w:val="en-NZ" w:eastAsia="en-NZ"/>
        </w:rPr>
        <w:t xml:space="preserve"> cultural identity</w:t>
      </w:r>
      <w:r w:rsidR="00FA25CA" w:rsidRPr="00231AA5">
        <w:rPr>
          <w:rFonts w:ascii="Arial Narrow" w:eastAsiaTheme="minorHAnsi" w:hAnsi="Arial Narrow" w:cstheme="minorBidi"/>
          <w:i/>
          <w:color w:val="auto"/>
          <w:sz w:val="24"/>
          <w:lang w:val="en-NZ" w:eastAsia="en-NZ"/>
        </w:rPr>
        <w:t xml:space="preserve"> </w:t>
      </w:r>
      <w:r w:rsidR="0090056C">
        <w:rPr>
          <w:rFonts w:ascii="Arial Narrow" w:eastAsiaTheme="minorHAnsi" w:hAnsi="Arial Narrow" w:cstheme="minorBidi"/>
          <w:i/>
          <w:color w:val="auto"/>
          <w:sz w:val="24"/>
          <w:lang w:val="en-NZ" w:eastAsia="en-NZ"/>
        </w:rPr>
        <w:t xml:space="preserve">and </w:t>
      </w:r>
      <w:r w:rsidR="00FA25CA" w:rsidRPr="00231AA5">
        <w:rPr>
          <w:rFonts w:ascii="Arial Narrow" w:eastAsiaTheme="minorHAnsi" w:hAnsi="Arial Narrow" w:cstheme="minorBidi"/>
          <w:i/>
          <w:color w:val="auto"/>
          <w:sz w:val="24"/>
          <w:lang w:val="en-NZ" w:eastAsia="en-NZ"/>
        </w:rPr>
        <w:t xml:space="preserve">social connectivity within the learning space.  </w:t>
      </w:r>
    </w:p>
    <w:p w:rsidR="00AE5B97" w:rsidRPr="00231AA5" w:rsidRDefault="00AE5B97" w:rsidP="00231AA5">
      <w:pPr>
        <w:autoSpaceDE w:val="0"/>
        <w:autoSpaceDN w:val="0"/>
        <w:adjustRightInd w:val="0"/>
        <w:spacing w:before="0" w:line="360" w:lineRule="auto"/>
        <w:ind w:left="397" w:right="397"/>
        <w:contextualSpacing w:val="0"/>
        <w:jc w:val="both"/>
        <w:rPr>
          <w:rFonts w:ascii="Arial Narrow" w:eastAsiaTheme="minorHAnsi" w:hAnsi="Arial Narrow" w:cstheme="minorBidi"/>
          <w:i/>
          <w:color w:val="auto"/>
          <w:sz w:val="24"/>
          <w:lang w:val="en-NZ" w:eastAsia="en-NZ"/>
        </w:rPr>
      </w:pPr>
    </w:p>
    <w:p w:rsidR="008B4D64" w:rsidRPr="002F2191" w:rsidRDefault="002F2191" w:rsidP="002A73EA">
      <w:pPr>
        <w:autoSpaceDE w:val="0"/>
        <w:autoSpaceDN w:val="0"/>
        <w:adjustRightInd w:val="0"/>
        <w:spacing w:before="0" w:line="360" w:lineRule="auto"/>
        <w:contextualSpacing w:val="0"/>
        <w:rPr>
          <w:rFonts w:ascii="Arial Narrow" w:eastAsiaTheme="minorHAnsi" w:hAnsi="Arial Narrow" w:cstheme="minorBidi"/>
          <w:i/>
          <w:color w:val="auto"/>
          <w:sz w:val="24"/>
          <w:lang w:val="en-NZ" w:eastAsia="en-NZ"/>
        </w:rPr>
      </w:pPr>
      <w:r>
        <w:rPr>
          <w:rFonts w:ascii="Arial Narrow" w:eastAsiaTheme="minorHAnsi" w:hAnsi="Arial Narrow" w:cstheme="minorBidi"/>
          <w:color w:val="auto"/>
          <w:sz w:val="24"/>
          <w:lang w:val="en-NZ" w:eastAsia="en-NZ"/>
        </w:rPr>
        <w:t xml:space="preserve">               </w:t>
      </w:r>
      <w:r w:rsidR="00AE5B97">
        <w:rPr>
          <w:rFonts w:ascii="Arial Narrow" w:eastAsiaTheme="minorHAnsi" w:hAnsi="Arial Narrow" w:cstheme="minorBidi"/>
          <w:color w:val="auto"/>
          <w:sz w:val="24"/>
          <w:lang w:val="en-NZ" w:eastAsia="en-NZ"/>
        </w:rPr>
        <w:t xml:space="preserve">     </w:t>
      </w:r>
      <w:r w:rsidR="00AE5B97" w:rsidRPr="00AE5B97">
        <w:rPr>
          <w:rFonts w:ascii="Arial Narrow" w:eastAsiaTheme="minorHAnsi" w:hAnsi="Arial Narrow" w:cstheme="minorBidi"/>
          <w:i/>
          <w:color w:val="auto"/>
          <w:sz w:val="24"/>
          <w:lang w:val="en-NZ" w:eastAsia="en-NZ"/>
        </w:rPr>
        <w:t>“It has come out of hiding and is now in the bright light of day</w:t>
      </w:r>
      <w:r w:rsidR="00AE5B97" w:rsidRPr="002F2191">
        <w:rPr>
          <w:rFonts w:ascii="Arial Narrow" w:eastAsiaTheme="minorHAnsi" w:hAnsi="Arial Narrow" w:cstheme="minorBidi"/>
          <w:i/>
          <w:color w:val="auto"/>
          <w:sz w:val="24"/>
          <w:lang w:val="en-NZ" w:eastAsia="en-NZ"/>
        </w:rPr>
        <w:t>.”</w:t>
      </w:r>
      <w:r>
        <w:rPr>
          <w:rFonts w:ascii="Arial Narrow" w:eastAsiaTheme="minorHAnsi" w:hAnsi="Arial Narrow" w:cstheme="minorBidi"/>
          <w:i/>
          <w:color w:val="auto"/>
          <w:sz w:val="24"/>
          <w:lang w:val="en-NZ" w:eastAsia="en-NZ"/>
        </w:rPr>
        <w:t xml:space="preserve"> </w:t>
      </w:r>
      <w:r w:rsidRPr="002F2191">
        <w:rPr>
          <w:rFonts w:ascii="Arial Narrow" w:eastAsiaTheme="minorHAnsi" w:hAnsi="Arial Narrow" w:cstheme="minorBidi"/>
          <w:i/>
          <w:color w:val="auto"/>
          <w:sz w:val="24"/>
          <w:lang w:val="en-NZ" w:eastAsia="en-NZ"/>
        </w:rPr>
        <w:fldChar w:fldCharType="begin"/>
      </w:r>
      <w:r w:rsidR="00085D65">
        <w:rPr>
          <w:rFonts w:ascii="Arial Narrow" w:eastAsiaTheme="minorHAnsi" w:hAnsi="Arial Narrow" w:cstheme="minorBidi"/>
          <w:i/>
          <w:color w:val="auto"/>
          <w:sz w:val="24"/>
          <w:lang w:val="en-NZ" w:eastAsia="en-NZ"/>
        </w:rPr>
        <w:instrText xml:space="preserve"> ADDIN EN.CITE &lt;EndNote&gt;&lt;Cite&gt;&lt;Author&gt;Mead&lt;/Author&gt;&lt;Year&gt;2006 &lt;/Year&gt;&lt;RecNum&gt;323&lt;/RecNum&gt;&lt;DisplayText&gt;(Mead, 2006 )&lt;/DisplayText&gt;&lt;record&gt;&lt;rec-number&gt;323&lt;/rec-number&gt;&lt;foreign-keys&gt;&lt;key app="EN" db-id="2z0w059wyfp5zdevxejvep0qppas0prafttf"&gt;323&lt;/key&gt;&lt;/foreign-keys&gt;&lt;ref-type name="Book"&gt;6&lt;/ref-type&gt;&lt;contributors&gt;&lt;authors&gt;&lt;author&gt;Hirini Moko Mead &lt;/author&gt;&lt;/authors&gt;&lt;/contributors&gt;&lt;titles&gt;&lt;title&gt;&lt;style face="normal" font="default" size="100%"&gt;Tikanga M&lt;/style&gt;&lt;style face="normal" font="default" charset="186" size="100%"&gt;āori &lt;/style&gt;&lt;/title&gt;&lt;/titles&gt;&lt;dates&gt;&lt;year&gt;2006 &lt;/year&gt;&lt;/dates&gt;&lt;pub-location&gt;Hawai&amp;apos;i&lt;/pub-location&gt;&lt;publisher&gt;University of Hawai&amp;apos;i Press &lt;/publisher&gt;&lt;urls&gt;&lt;/urls&gt;&lt;/record&gt;&lt;/Cite&gt;&lt;/EndNote&gt;</w:instrText>
      </w:r>
      <w:r w:rsidRPr="002F2191">
        <w:rPr>
          <w:rFonts w:ascii="Arial Narrow" w:eastAsiaTheme="minorHAnsi" w:hAnsi="Arial Narrow" w:cstheme="minorBidi"/>
          <w:i/>
          <w:color w:val="auto"/>
          <w:sz w:val="24"/>
          <w:lang w:val="en-NZ" w:eastAsia="en-NZ"/>
        </w:rPr>
        <w:fldChar w:fldCharType="separate"/>
      </w:r>
      <w:r w:rsidR="00085D65">
        <w:rPr>
          <w:rFonts w:ascii="Arial Narrow" w:eastAsiaTheme="minorHAnsi" w:hAnsi="Arial Narrow" w:cstheme="minorBidi"/>
          <w:i/>
          <w:noProof/>
          <w:color w:val="auto"/>
          <w:sz w:val="24"/>
          <w:lang w:val="en-NZ" w:eastAsia="en-NZ"/>
        </w:rPr>
        <w:t>(</w:t>
      </w:r>
      <w:hyperlink w:anchor="_ENREF_11" w:tooltip="Mead, 2006  #323" w:history="1">
        <w:r w:rsidR="00BC678A">
          <w:rPr>
            <w:rFonts w:ascii="Arial Narrow" w:eastAsiaTheme="minorHAnsi" w:hAnsi="Arial Narrow" w:cstheme="minorBidi"/>
            <w:i/>
            <w:noProof/>
            <w:color w:val="auto"/>
            <w:sz w:val="24"/>
            <w:lang w:val="en-NZ" w:eastAsia="en-NZ"/>
          </w:rPr>
          <w:t xml:space="preserve">Mead, 2006 </w:t>
        </w:r>
      </w:hyperlink>
      <w:r w:rsidR="00085D65">
        <w:rPr>
          <w:rFonts w:ascii="Arial Narrow" w:eastAsiaTheme="minorHAnsi" w:hAnsi="Arial Narrow" w:cstheme="minorBidi"/>
          <w:i/>
          <w:noProof/>
          <w:color w:val="auto"/>
          <w:sz w:val="24"/>
          <w:lang w:val="en-NZ" w:eastAsia="en-NZ"/>
        </w:rPr>
        <w:t>)</w:t>
      </w:r>
      <w:r w:rsidRPr="002F2191">
        <w:rPr>
          <w:rFonts w:ascii="Arial Narrow" w:eastAsiaTheme="minorHAnsi" w:hAnsi="Arial Narrow" w:cstheme="minorBidi"/>
          <w:i/>
          <w:color w:val="auto"/>
          <w:sz w:val="24"/>
          <w:lang w:val="en-NZ" w:eastAsia="en-NZ"/>
        </w:rPr>
        <w:fldChar w:fldCharType="end"/>
      </w:r>
    </w:p>
    <w:p w:rsidR="00AE5B97" w:rsidRDefault="00AE5B97" w:rsidP="002A73EA">
      <w:pPr>
        <w:autoSpaceDE w:val="0"/>
        <w:autoSpaceDN w:val="0"/>
        <w:adjustRightInd w:val="0"/>
        <w:spacing w:before="0" w:line="360" w:lineRule="auto"/>
        <w:contextualSpacing w:val="0"/>
        <w:rPr>
          <w:rFonts w:ascii="Arial Narrow" w:eastAsiaTheme="minorHAnsi" w:hAnsi="Arial Narrow" w:cstheme="minorBidi"/>
          <w:color w:val="auto"/>
          <w:sz w:val="24"/>
          <w:lang w:val="en-NZ" w:eastAsia="en-NZ"/>
        </w:rPr>
      </w:pPr>
    </w:p>
    <w:p w:rsidR="002F2191" w:rsidRDefault="00231AA5" w:rsidP="008B4D64">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r w:rsidRPr="001B6DC8">
        <w:rPr>
          <w:rFonts w:ascii="Arial Narrow" w:eastAsiaTheme="minorHAnsi" w:hAnsi="Arial Narrow" w:cstheme="minorBidi"/>
          <w:color w:val="auto"/>
          <w:sz w:val="24"/>
          <w:lang w:val="en-NZ" w:eastAsia="en-NZ"/>
        </w:rPr>
        <w:t xml:space="preserve">Building on </w:t>
      </w:r>
      <w:r w:rsidR="002A73EA">
        <w:rPr>
          <w:rFonts w:ascii="Arial Narrow" w:eastAsiaTheme="minorHAnsi" w:hAnsi="Arial Narrow" w:cstheme="minorBidi"/>
          <w:color w:val="auto"/>
          <w:sz w:val="24"/>
          <w:lang w:val="en-NZ" w:eastAsia="en-NZ"/>
        </w:rPr>
        <w:t xml:space="preserve">Transition Design’s belief that </w:t>
      </w:r>
      <w:r w:rsidR="008B4D64" w:rsidRPr="001B6DC8">
        <w:rPr>
          <w:rFonts w:ascii="Arial Narrow" w:eastAsiaTheme="minorHAnsi" w:hAnsi="Arial Narrow" w:cstheme="minorBidi"/>
          <w:color w:val="auto"/>
          <w:sz w:val="24"/>
          <w:lang w:val="en-NZ" w:eastAsia="en-NZ"/>
        </w:rPr>
        <w:t>cultural acume</w:t>
      </w:r>
      <w:r w:rsidR="008B4D64">
        <w:rPr>
          <w:rFonts w:ascii="Arial Narrow" w:eastAsiaTheme="minorHAnsi" w:hAnsi="Arial Narrow" w:cstheme="minorBidi"/>
          <w:color w:val="auto"/>
          <w:sz w:val="24"/>
          <w:lang w:val="en-NZ" w:eastAsia="en-NZ"/>
        </w:rPr>
        <w:t xml:space="preserve">n </w:t>
      </w:r>
      <w:r w:rsidR="002A73EA">
        <w:rPr>
          <w:rFonts w:ascii="Arial Narrow" w:eastAsiaTheme="minorHAnsi" w:hAnsi="Arial Narrow" w:cstheme="minorBidi"/>
          <w:color w:val="auto"/>
          <w:sz w:val="24"/>
          <w:lang w:val="en-NZ" w:eastAsia="en-NZ"/>
        </w:rPr>
        <w:t xml:space="preserve">can enable modern society </w:t>
      </w:r>
      <w:r w:rsidR="002A73EA" w:rsidRPr="002A73EA">
        <w:rPr>
          <w:rFonts w:ascii="Arial Narrow" w:eastAsiaTheme="minorHAnsi" w:hAnsi="Arial Narrow" w:cstheme="minorBidi"/>
          <w:color w:val="auto"/>
          <w:sz w:val="24"/>
          <w:lang w:val="en-NZ" w:eastAsia="en-NZ"/>
        </w:rPr>
        <w:t>to better conceive</w:t>
      </w:r>
      <w:r w:rsidR="002A73EA">
        <w:rPr>
          <w:rFonts w:ascii="Arial Narrow" w:eastAsiaTheme="minorHAnsi" w:hAnsi="Arial Narrow" w:cstheme="minorBidi"/>
          <w:color w:val="auto"/>
          <w:sz w:val="24"/>
          <w:lang w:val="en-NZ" w:eastAsia="en-NZ"/>
        </w:rPr>
        <w:t xml:space="preserve"> </w:t>
      </w:r>
      <w:r w:rsidR="002A73EA" w:rsidRPr="002A73EA">
        <w:rPr>
          <w:rFonts w:ascii="Arial Narrow" w:eastAsiaTheme="minorHAnsi" w:hAnsi="Arial Narrow" w:cstheme="minorBidi"/>
          <w:color w:val="auto"/>
          <w:sz w:val="24"/>
          <w:lang w:val="en-NZ" w:eastAsia="en-NZ"/>
        </w:rPr>
        <w:t xml:space="preserve">solutions </w:t>
      </w:r>
      <w:r w:rsidR="002A73EA">
        <w:rPr>
          <w:rFonts w:ascii="Arial Narrow" w:eastAsiaTheme="minorHAnsi" w:hAnsi="Arial Narrow" w:cstheme="minorBidi"/>
          <w:color w:val="auto"/>
          <w:sz w:val="24"/>
          <w:lang w:val="en-NZ" w:eastAsia="en-NZ"/>
        </w:rPr>
        <w:t>for sustainable</w:t>
      </w:r>
      <w:r w:rsidR="002A73EA" w:rsidRPr="002A73EA">
        <w:rPr>
          <w:rFonts w:ascii="Arial Narrow" w:eastAsiaTheme="minorHAnsi" w:hAnsi="Arial Narrow" w:cstheme="minorBidi"/>
          <w:color w:val="auto"/>
          <w:sz w:val="24"/>
          <w:lang w:val="en-NZ" w:eastAsia="en-NZ"/>
        </w:rPr>
        <w:t xml:space="preserve"> </w:t>
      </w:r>
      <w:r w:rsidR="002A73EA">
        <w:rPr>
          <w:rFonts w:ascii="Arial Narrow" w:eastAsiaTheme="minorHAnsi" w:hAnsi="Arial Narrow" w:cstheme="minorBidi"/>
          <w:color w:val="auto"/>
          <w:sz w:val="24"/>
          <w:lang w:val="en-NZ" w:eastAsia="en-NZ"/>
        </w:rPr>
        <w:t>futures,</w:t>
      </w:r>
      <w:r w:rsidR="002A73EA" w:rsidRPr="002A73EA">
        <w:rPr>
          <w:rFonts w:ascii="Arial Narrow" w:eastAsiaTheme="minorHAnsi" w:hAnsi="Arial Narrow" w:cstheme="minorBidi"/>
          <w:color w:val="auto"/>
          <w:sz w:val="24"/>
          <w:lang w:val="en-NZ" w:eastAsia="en-NZ"/>
        </w:rPr>
        <w:t xml:space="preserve"> </w:t>
      </w:r>
      <w:r w:rsidRPr="001B6DC8">
        <w:rPr>
          <w:rFonts w:ascii="Arial Narrow" w:eastAsiaTheme="minorHAnsi" w:hAnsi="Arial Narrow" w:cstheme="minorBidi"/>
          <w:color w:val="auto"/>
          <w:sz w:val="24"/>
          <w:lang w:val="en-NZ" w:eastAsia="en-NZ"/>
        </w:rPr>
        <w:t xml:space="preserve">this research introduces how an appreciation of </w:t>
      </w:r>
      <w:r w:rsidR="008B4D64">
        <w:rPr>
          <w:rFonts w:ascii="Arial Narrow" w:eastAsiaTheme="minorHAnsi" w:hAnsi="Arial Narrow" w:cstheme="minorBidi"/>
          <w:color w:val="auto"/>
          <w:sz w:val="24"/>
          <w:lang w:val="en-NZ" w:eastAsia="en-NZ"/>
        </w:rPr>
        <w:t xml:space="preserve">‘indigenous wisdom’ and the </w:t>
      </w:r>
      <w:r w:rsidR="008B4D64" w:rsidRPr="002A73EA">
        <w:rPr>
          <w:rFonts w:ascii="Arial Narrow" w:eastAsiaTheme="minorHAnsi" w:hAnsi="Arial Narrow" w:cstheme="minorBidi"/>
          <w:color w:val="auto"/>
          <w:sz w:val="24"/>
          <w:lang w:val="en-NZ" w:eastAsia="en-NZ"/>
        </w:rPr>
        <w:t>symbiotic relationship</w:t>
      </w:r>
      <w:r w:rsidR="008B4D64">
        <w:rPr>
          <w:rFonts w:ascii="Arial Narrow" w:eastAsiaTheme="minorHAnsi" w:hAnsi="Arial Narrow" w:cstheme="minorBidi"/>
          <w:color w:val="auto"/>
          <w:sz w:val="24"/>
          <w:lang w:val="en-NZ" w:eastAsia="en-NZ"/>
        </w:rPr>
        <w:t>s</w:t>
      </w:r>
      <w:r w:rsidR="008B4D64" w:rsidRPr="002A73EA">
        <w:rPr>
          <w:rFonts w:ascii="Arial Narrow" w:eastAsiaTheme="minorHAnsi" w:hAnsi="Arial Narrow" w:cstheme="minorBidi"/>
          <w:color w:val="auto"/>
          <w:sz w:val="24"/>
          <w:lang w:val="en-NZ" w:eastAsia="en-NZ"/>
        </w:rPr>
        <w:t xml:space="preserve"> </w:t>
      </w:r>
      <w:r w:rsidR="008B4D64">
        <w:rPr>
          <w:rFonts w:ascii="Arial Narrow" w:eastAsiaTheme="minorHAnsi" w:hAnsi="Arial Narrow" w:cstheme="minorBidi"/>
          <w:color w:val="auto"/>
          <w:sz w:val="24"/>
          <w:lang w:val="en-NZ" w:eastAsia="en-NZ"/>
        </w:rPr>
        <w:t xml:space="preserve">embedded within it </w:t>
      </w:r>
      <w:r>
        <w:rPr>
          <w:rFonts w:ascii="Arial Narrow" w:eastAsiaTheme="minorHAnsi" w:hAnsi="Arial Narrow" w:cstheme="minorBidi"/>
          <w:color w:val="auto"/>
          <w:sz w:val="24"/>
          <w:lang w:val="en-NZ" w:eastAsia="en-NZ"/>
        </w:rPr>
        <w:t xml:space="preserve">can benefit, enrich, critique </w:t>
      </w:r>
      <w:r w:rsidRPr="00231AA5">
        <w:rPr>
          <w:rFonts w:ascii="Arial Narrow" w:eastAsiaTheme="minorHAnsi" w:hAnsi="Arial Narrow" w:cstheme="minorBidi"/>
          <w:color w:val="auto"/>
          <w:sz w:val="24"/>
          <w:lang w:val="en-NZ" w:eastAsia="en-NZ"/>
        </w:rPr>
        <w:t>and radicalise current design thinking, process and praxis</w:t>
      </w:r>
      <w:r w:rsidRPr="001B6DC8">
        <w:rPr>
          <w:rFonts w:ascii="Arial Narrow" w:eastAsiaTheme="minorHAnsi" w:hAnsi="Arial Narrow" w:cstheme="minorBidi"/>
          <w:color w:val="auto"/>
          <w:sz w:val="24"/>
          <w:lang w:val="en-NZ" w:eastAsia="en-NZ"/>
        </w:rPr>
        <w:t>. T</w:t>
      </w:r>
      <w:r w:rsidR="0061235E">
        <w:rPr>
          <w:rFonts w:ascii="Arial Narrow" w:eastAsiaTheme="minorHAnsi" w:hAnsi="Arial Narrow" w:cstheme="minorBidi"/>
          <w:color w:val="auto"/>
          <w:sz w:val="24"/>
          <w:lang w:val="en-NZ" w:eastAsia="en-NZ"/>
        </w:rPr>
        <w:t xml:space="preserve">his study </w:t>
      </w:r>
      <w:r w:rsidRPr="001B6DC8">
        <w:rPr>
          <w:rFonts w:ascii="Arial Narrow" w:eastAsiaTheme="minorHAnsi" w:hAnsi="Arial Narrow" w:cstheme="minorBidi"/>
          <w:color w:val="auto"/>
          <w:sz w:val="24"/>
          <w:lang w:val="en-NZ" w:eastAsia="en-NZ"/>
        </w:rPr>
        <w:t>discuss</w:t>
      </w:r>
      <w:r w:rsidR="0061235E">
        <w:rPr>
          <w:rFonts w:ascii="Arial Narrow" w:eastAsiaTheme="minorHAnsi" w:hAnsi="Arial Narrow" w:cstheme="minorBidi"/>
          <w:color w:val="auto"/>
          <w:sz w:val="24"/>
          <w:lang w:val="en-NZ" w:eastAsia="en-NZ"/>
        </w:rPr>
        <w:t>es</w:t>
      </w:r>
      <w:r w:rsidRPr="001B6DC8">
        <w:rPr>
          <w:rFonts w:ascii="Arial Narrow" w:eastAsiaTheme="minorHAnsi" w:hAnsi="Arial Narrow" w:cstheme="minorBidi"/>
          <w:color w:val="auto"/>
          <w:sz w:val="24"/>
          <w:lang w:val="en-NZ" w:eastAsia="en-NZ"/>
        </w:rPr>
        <w:t xml:space="preserve"> both M</w:t>
      </w:r>
      <w:r w:rsidR="002F2191">
        <w:rPr>
          <w:rFonts w:ascii="Arial Narrow" w:eastAsiaTheme="minorHAnsi" w:hAnsi="Arial Narrow" w:cstheme="minorBidi"/>
          <w:color w:val="auto"/>
          <w:sz w:val="24"/>
          <w:lang w:val="en-NZ" w:eastAsia="en-NZ"/>
        </w:rPr>
        <w:t>ā</w:t>
      </w:r>
      <w:r w:rsidRPr="001B6DC8">
        <w:rPr>
          <w:rFonts w:ascii="Arial Narrow" w:eastAsiaTheme="minorHAnsi" w:hAnsi="Arial Narrow" w:cstheme="minorBidi"/>
          <w:color w:val="auto"/>
          <w:sz w:val="24"/>
          <w:lang w:val="en-NZ" w:eastAsia="en-NZ"/>
        </w:rPr>
        <w:t>ori and Pasifika world views and ideologies and illustrate</w:t>
      </w:r>
      <w:r w:rsidR="0061235E">
        <w:rPr>
          <w:rFonts w:ascii="Arial Narrow" w:eastAsiaTheme="minorHAnsi" w:hAnsi="Arial Narrow" w:cstheme="minorBidi"/>
          <w:color w:val="auto"/>
          <w:sz w:val="24"/>
          <w:lang w:val="en-NZ" w:eastAsia="en-NZ"/>
        </w:rPr>
        <w:t>s</w:t>
      </w:r>
      <w:r w:rsidRPr="001B6DC8">
        <w:rPr>
          <w:rFonts w:ascii="Arial Narrow" w:eastAsiaTheme="minorHAnsi" w:hAnsi="Arial Narrow" w:cstheme="minorBidi"/>
          <w:color w:val="auto"/>
          <w:sz w:val="24"/>
          <w:lang w:val="en-NZ" w:eastAsia="en-NZ"/>
        </w:rPr>
        <w:t xml:space="preserve"> how these can </w:t>
      </w:r>
      <w:r>
        <w:rPr>
          <w:rFonts w:ascii="Arial Narrow" w:eastAsiaTheme="minorHAnsi" w:hAnsi="Arial Narrow" w:cstheme="minorBidi"/>
          <w:color w:val="auto"/>
          <w:sz w:val="24"/>
          <w:lang w:val="en-NZ" w:eastAsia="en-NZ"/>
        </w:rPr>
        <w:t xml:space="preserve">both </w:t>
      </w:r>
      <w:r w:rsidRPr="001B6DC8">
        <w:rPr>
          <w:rFonts w:ascii="Arial Narrow" w:eastAsiaTheme="minorHAnsi" w:hAnsi="Arial Narrow" w:cstheme="minorBidi"/>
          <w:color w:val="auto"/>
          <w:sz w:val="24"/>
          <w:lang w:val="en-NZ" w:eastAsia="en-NZ"/>
        </w:rPr>
        <w:t xml:space="preserve">enrich and enable design </w:t>
      </w:r>
      <w:r w:rsidR="008B4D64">
        <w:rPr>
          <w:rFonts w:ascii="Arial Narrow" w:eastAsiaTheme="minorHAnsi" w:hAnsi="Arial Narrow" w:cstheme="minorBidi"/>
          <w:color w:val="auto"/>
          <w:sz w:val="24"/>
          <w:lang w:val="en-NZ" w:eastAsia="en-NZ"/>
        </w:rPr>
        <w:t xml:space="preserve">and design pedagogy </w:t>
      </w:r>
      <w:r w:rsidRPr="001B6DC8">
        <w:rPr>
          <w:rFonts w:ascii="Arial Narrow" w:eastAsiaTheme="minorHAnsi" w:hAnsi="Arial Narrow" w:cstheme="minorBidi"/>
          <w:color w:val="auto"/>
          <w:sz w:val="24"/>
          <w:lang w:val="en-NZ" w:eastAsia="en-NZ"/>
        </w:rPr>
        <w:t>education</w:t>
      </w:r>
      <w:r w:rsidR="008B4D64">
        <w:rPr>
          <w:rFonts w:ascii="Arial Narrow" w:eastAsiaTheme="minorHAnsi" w:hAnsi="Arial Narrow" w:cstheme="minorBidi"/>
          <w:color w:val="auto"/>
          <w:sz w:val="24"/>
          <w:lang w:val="en-NZ" w:eastAsia="en-NZ"/>
        </w:rPr>
        <w:t xml:space="preserve"> as they both</w:t>
      </w:r>
      <w:r>
        <w:rPr>
          <w:rFonts w:ascii="Arial Narrow" w:eastAsiaTheme="minorHAnsi" w:hAnsi="Arial Narrow" w:cstheme="minorBidi"/>
          <w:color w:val="auto"/>
          <w:sz w:val="24"/>
          <w:lang w:val="en-NZ" w:eastAsia="en-NZ"/>
        </w:rPr>
        <w:t xml:space="preserve"> grapples to engage with global issues that are now described as ‘wicked issues’. </w:t>
      </w:r>
      <w:r w:rsidR="00AE5B97">
        <w:rPr>
          <w:rFonts w:ascii="Arial Narrow" w:eastAsiaTheme="minorHAnsi" w:hAnsi="Arial Narrow" w:cstheme="minorBidi"/>
          <w:color w:val="auto"/>
          <w:sz w:val="24"/>
          <w:lang w:val="en-NZ" w:eastAsia="en-NZ"/>
        </w:rPr>
        <w:t>A</w:t>
      </w:r>
      <w:r w:rsidR="00AE5B97" w:rsidRPr="00AE5B97">
        <w:rPr>
          <w:rFonts w:ascii="Arial Narrow" w:eastAsiaTheme="minorHAnsi" w:hAnsi="Arial Narrow" w:cstheme="minorBidi"/>
          <w:color w:val="auto"/>
          <w:sz w:val="24"/>
          <w:lang w:val="en-NZ" w:eastAsia="en-NZ"/>
        </w:rPr>
        <w:t>nthropologist, historian, artist, teacher, writer a</w:t>
      </w:r>
      <w:r w:rsidR="00AE5B97">
        <w:rPr>
          <w:rFonts w:ascii="Arial Narrow" w:eastAsiaTheme="minorHAnsi" w:hAnsi="Arial Narrow" w:cstheme="minorBidi"/>
          <w:color w:val="auto"/>
          <w:sz w:val="24"/>
          <w:lang w:val="en-NZ" w:eastAsia="en-NZ"/>
        </w:rPr>
        <w:t>nd prominent Māori leader,</w:t>
      </w:r>
      <w:r w:rsidR="00AE5B97" w:rsidRPr="00AE5B97">
        <w:rPr>
          <w:rFonts w:ascii="Arial Narrow" w:eastAsiaTheme="minorHAnsi" w:hAnsi="Arial Narrow" w:cstheme="minorBidi"/>
          <w:color w:val="auto"/>
          <w:sz w:val="24"/>
          <w:lang w:val="en-NZ" w:eastAsia="en-NZ"/>
        </w:rPr>
        <w:t xml:space="preserve"> </w:t>
      </w:r>
      <w:r w:rsidR="00AE5B97">
        <w:rPr>
          <w:rFonts w:ascii="Arial Narrow" w:eastAsiaTheme="minorHAnsi" w:hAnsi="Arial Narrow" w:cstheme="minorBidi"/>
          <w:color w:val="auto"/>
          <w:sz w:val="24"/>
          <w:lang w:val="en-NZ" w:eastAsia="en-NZ"/>
        </w:rPr>
        <w:t xml:space="preserve">Hirini Moko Mead argues that Māori </w:t>
      </w:r>
      <w:r w:rsidR="00AE5B97" w:rsidRPr="00AE5B97">
        <w:rPr>
          <w:rFonts w:ascii="Arial Narrow" w:eastAsiaTheme="minorHAnsi" w:hAnsi="Arial Narrow" w:cstheme="minorBidi"/>
          <w:color w:val="auto"/>
          <w:sz w:val="24"/>
          <w:lang w:val="en-NZ" w:eastAsia="en-NZ"/>
        </w:rPr>
        <w:t>knowledge need</w:t>
      </w:r>
      <w:r w:rsidR="00AE5B97">
        <w:rPr>
          <w:rFonts w:ascii="Arial Narrow" w:eastAsiaTheme="minorHAnsi" w:hAnsi="Arial Narrow" w:cstheme="minorBidi"/>
          <w:color w:val="auto"/>
          <w:sz w:val="24"/>
          <w:lang w:val="en-NZ" w:eastAsia="en-NZ"/>
        </w:rPr>
        <w:t xml:space="preserve">s to </w:t>
      </w:r>
      <w:r w:rsidR="002F2191">
        <w:rPr>
          <w:rFonts w:ascii="Arial Narrow" w:eastAsiaTheme="minorHAnsi" w:hAnsi="Arial Narrow" w:cstheme="minorBidi"/>
          <w:color w:val="auto"/>
          <w:sz w:val="24"/>
          <w:lang w:val="en-NZ" w:eastAsia="en-NZ"/>
        </w:rPr>
        <w:t xml:space="preserve">be </w:t>
      </w:r>
      <w:r w:rsidR="00AE5B97">
        <w:rPr>
          <w:rFonts w:ascii="Arial Narrow" w:eastAsiaTheme="minorHAnsi" w:hAnsi="Arial Narrow" w:cstheme="minorBidi"/>
          <w:color w:val="auto"/>
          <w:sz w:val="24"/>
          <w:lang w:val="en-NZ" w:eastAsia="en-NZ"/>
        </w:rPr>
        <w:t>understoo</w:t>
      </w:r>
      <w:r w:rsidR="00AE5B97" w:rsidRPr="00AE5B97">
        <w:rPr>
          <w:rFonts w:ascii="Arial Narrow" w:eastAsiaTheme="minorHAnsi" w:hAnsi="Arial Narrow" w:cstheme="minorBidi"/>
          <w:color w:val="auto"/>
          <w:sz w:val="24"/>
          <w:lang w:val="en-NZ" w:eastAsia="en-NZ"/>
        </w:rPr>
        <w:t>d, discuss</w:t>
      </w:r>
      <w:r w:rsidR="00AE5B97">
        <w:rPr>
          <w:rFonts w:ascii="Arial Narrow" w:eastAsiaTheme="minorHAnsi" w:hAnsi="Arial Narrow" w:cstheme="minorBidi"/>
          <w:color w:val="auto"/>
          <w:sz w:val="24"/>
          <w:lang w:val="en-NZ" w:eastAsia="en-NZ"/>
        </w:rPr>
        <w:t>ed</w:t>
      </w:r>
      <w:r w:rsidR="00AE5B97" w:rsidRPr="00AE5B97">
        <w:rPr>
          <w:rFonts w:ascii="Arial Narrow" w:eastAsiaTheme="minorHAnsi" w:hAnsi="Arial Narrow" w:cstheme="minorBidi"/>
          <w:color w:val="auto"/>
          <w:sz w:val="24"/>
          <w:lang w:val="en-NZ" w:eastAsia="en-NZ"/>
        </w:rPr>
        <w:t>, debate</w:t>
      </w:r>
      <w:r w:rsidR="00AE5B97">
        <w:rPr>
          <w:rFonts w:ascii="Arial Narrow" w:eastAsiaTheme="minorHAnsi" w:hAnsi="Arial Narrow" w:cstheme="minorBidi"/>
          <w:color w:val="auto"/>
          <w:sz w:val="24"/>
          <w:lang w:val="en-NZ" w:eastAsia="en-NZ"/>
        </w:rPr>
        <w:t>d</w:t>
      </w:r>
      <w:r w:rsidR="00AE5B97" w:rsidRPr="00AE5B97">
        <w:rPr>
          <w:rFonts w:ascii="Arial Narrow" w:eastAsiaTheme="minorHAnsi" w:hAnsi="Arial Narrow" w:cstheme="minorBidi"/>
          <w:color w:val="auto"/>
          <w:sz w:val="24"/>
          <w:lang w:val="en-NZ" w:eastAsia="en-NZ"/>
        </w:rPr>
        <w:t xml:space="preserve"> and pass</w:t>
      </w:r>
      <w:r w:rsidR="00AE5B97">
        <w:rPr>
          <w:rFonts w:ascii="Arial Narrow" w:eastAsiaTheme="minorHAnsi" w:hAnsi="Arial Narrow" w:cstheme="minorBidi"/>
          <w:color w:val="auto"/>
          <w:sz w:val="24"/>
          <w:lang w:val="en-NZ" w:eastAsia="en-NZ"/>
        </w:rPr>
        <w:t xml:space="preserve">ed on to others as there </w:t>
      </w:r>
      <w:r w:rsidR="00AE5B97" w:rsidRPr="00AE5B97">
        <w:rPr>
          <w:rFonts w:ascii="Arial Narrow" w:eastAsiaTheme="minorHAnsi" w:hAnsi="Arial Narrow" w:cstheme="minorBidi"/>
          <w:color w:val="auto"/>
          <w:sz w:val="24"/>
          <w:lang w:val="en-NZ" w:eastAsia="en-NZ"/>
        </w:rPr>
        <w:t xml:space="preserve">is every indication that </w:t>
      </w:r>
      <w:r w:rsidR="00AE5B97" w:rsidRPr="002F2191">
        <w:rPr>
          <w:rFonts w:ascii="Arial Narrow" w:eastAsiaTheme="minorHAnsi" w:hAnsi="Arial Narrow" w:cstheme="minorBidi"/>
          <w:i/>
          <w:color w:val="auto"/>
          <w:sz w:val="24"/>
          <w:lang w:val="en-NZ" w:eastAsia="en-NZ"/>
        </w:rPr>
        <w:t xml:space="preserve">tikanga </w:t>
      </w:r>
      <w:r w:rsidR="00AE5B97" w:rsidRPr="00AE5B97">
        <w:rPr>
          <w:rFonts w:ascii="Arial Narrow" w:eastAsiaTheme="minorHAnsi" w:hAnsi="Arial Narrow" w:cstheme="minorBidi"/>
          <w:color w:val="auto"/>
          <w:sz w:val="24"/>
          <w:lang w:val="en-NZ" w:eastAsia="en-NZ"/>
        </w:rPr>
        <w:t>M</w:t>
      </w:r>
      <w:r w:rsidR="00AE5B97">
        <w:rPr>
          <w:rFonts w:ascii="Arial Narrow" w:eastAsiaTheme="minorHAnsi" w:hAnsi="Arial Narrow" w:cstheme="minorBidi"/>
          <w:color w:val="auto"/>
          <w:sz w:val="24"/>
          <w:lang w:val="en-NZ" w:eastAsia="en-NZ"/>
        </w:rPr>
        <w:t>ā</w:t>
      </w:r>
      <w:r w:rsidR="00AE5B97" w:rsidRPr="00AE5B97">
        <w:rPr>
          <w:rFonts w:ascii="Arial Narrow" w:eastAsiaTheme="minorHAnsi" w:hAnsi="Arial Narrow" w:cstheme="minorBidi"/>
          <w:color w:val="auto"/>
          <w:sz w:val="24"/>
          <w:lang w:val="en-NZ" w:eastAsia="en-NZ"/>
        </w:rPr>
        <w:t>ori will become more important in the years t</w:t>
      </w:r>
      <w:r w:rsidR="00AE5B97">
        <w:rPr>
          <w:rFonts w:ascii="Arial Narrow" w:eastAsiaTheme="minorHAnsi" w:hAnsi="Arial Narrow" w:cstheme="minorBidi"/>
          <w:color w:val="auto"/>
          <w:sz w:val="24"/>
          <w:lang w:val="en-NZ" w:eastAsia="en-NZ"/>
        </w:rPr>
        <w:t xml:space="preserve">o come rather than the reverse </w:t>
      </w:r>
      <w:r w:rsidR="00AE5B97">
        <w:rPr>
          <w:rFonts w:ascii="Arial Narrow" w:eastAsiaTheme="minorHAnsi" w:hAnsi="Arial Narrow" w:cstheme="minorBidi"/>
          <w:color w:val="auto"/>
          <w:sz w:val="24"/>
          <w:lang w:val="en-NZ" w:eastAsia="en-NZ"/>
        </w:rPr>
        <w:fldChar w:fldCharType="begin"/>
      </w:r>
      <w:r w:rsidR="00085D65">
        <w:rPr>
          <w:rFonts w:ascii="Arial Narrow" w:eastAsiaTheme="minorHAnsi" w:hAnsi="Arial Narrow" w:cstheme="minorBidi"/>
          <w:color w:val="auto"/>
          <w:sz w:val="24"/>
          <w:lang w:val="en-NZ" w:eastAsia="en-NZ"/>
        </w:rPr>
        <w:instrText xml:space="preserve"> ADDIN EN.CITE &lt;EndNote&gt;&lt;Cite&gt;&lt;Author&gt;Mead&lt;/Author&gt;&lt;Year&gt;2006 &lt;/Year&gt;&lt;RecNum&gt;323&lt;/RecNum&gt;&lt;DisplayText&gt;(Mead, 2006 )&lt;/DisplayText&gt;&lt;record&gt;&lt;rec-number&gt;323&lt;/rec-number&gt;&lt;foreign-keys&gt;&lt;key app="EN" db-id="2z0w059wyfp5zdevxejvep0qppas0prafttf"&gt;323&lt;/key&gt;&lt;/foreign-keys&gt;&lt;ref-type name="Book"&gt;6&lt;/ref-type&gt;&lt;contributors&gt;&lt;authors&gt;&lt;author&gt;Hirini Moko Mead &lt;/author&gt;&lt;/authors&gt;&lt;/contributors&gt;&lt;titles&gt;&lt;title&gt;&lt;style face="normal" font="default" size="100%"&gt;Tikanga M&lt;/style&gt;&lt;style face="normal" font="default" charset="186" size="100%"&gt;āori &lt;/style&gt;&lt;/title&gt;&lt;/titles&gt;&lt;dates&gt;&lt;year&gt;2006 &lt;/year&gt;&lt;/dates&gt;&lt;pub-location&gt;Hawai&amp;apos;i&lt;/pub-location&gt;&lt;publisher&gt;University of Hawai&amp;apos;i Press &lt;/publisher&gt;&lt;urls&gt;&lt;/urls&gt;&lt;/record&gt;&lt;/Cite&gt;&lt;/EndNote&gt;</w:instrText>
      </w:r>
      <w:r w:rsidR="00AE5B97">
        <w:rPr>
          <w:rFonts w:ascii="Arial Narrow" w:eastAsiaTheme="minorHAnsi" w:hAnsi="Arial Narrow" w:cstheme="minorBidi"/>
          <w:color w:val="auto"/>
          <w:sz w:val="24"/>
          <w:lang w:val="en-NZ" w:eastAsia="en-NZ"/>
        </w:rPr>
        <w:fldChar w:fldCharType="separate"/>
      </w:r>
      <w:r w:rsidR="00085D65">
        <w:rPr>
          <w:rFonts w:ascii="Arial Narrow" w:eastAsiaTheme="minorHAnsi" w:hAnsi="Arial Narrow" w:cstheme="minorBidi"/>
          <w:noProof/>
          <w:color w:val="auto"/>
          <w:sz w:val="24"/>
          <w:lang w:val="en-NZ" w:eastAsia="en-NZ"/>
        </w:rPr>
        <w:t>(</w:t>
      </w:r>
      <w:hyperlink w:anchor="_ENREF_11" w:tooltip="Mead, 2006  #323" w:history="1">
        <w:r w:rsidR="00BC678A">
          <w:rPr>
            <w:rFonts w:ascii="Arial Narrow" w:eastAsiaTheme="minorHAnsi" w:hAnsi="Arial Narrow" w:cstheme="minorBidi"/>
            <w:noProof/>
            <w:color w:val="auto"/>
            <w:sz w:val="24"/>
            <w:lang w:val="en-NZ" w:eastAsia="en-NZ"/>
          </w:rPr>
          <w:t xml:space="preserve">Mead, 2006 </w:t>
        </w:r>
      </w:hyperlink>
      <w:r w:rsidR="00085D65">
        <w:rPr>
          <w:rFonts w:ascii="Arial Narrow" w:eastAsiaTheme="minorHAnsi" w:hAnsi="Arial Narrow" w:cstheme="minorBidi"/>
          <w:noProof/>
          <w:color w:val="auto"/>
          <w:sz w:val="24"/>
          <w:lang w:val="en-NZ" w:eastAsia="en-NZ"/>
        </w:rPr>
        <w:t>)</w:t>
      </w:r>
      <w:r w:rsidR="00AE5B97">
        <w:rPr>
          <w:rFonts w:ascii="Arial Narrow" w:eastAsiaTheme="minorHAnsi" w:hAnsi="Arial Narrow" w:cstheme="minorBidi"/>
          <w:color w:val="auto"/>
          <w:sz w:val="24"/>
          <w:lang w:val="en-NZ" w:eastAsia="en-NZ"/>
        </w:rPr>
        <w:fldChar w:fldCharType="end"/>
      </w:r>
      <w:r w:rsidR="00AE5B97">
        <w:rPr>
          <w:rFonts w:ascii="Arial Narrow" w:eastAsiaTheme="minorHAnsi" w:hAnsi="Arial Narrow" w:cstheme="minorBidi"/>
          <w:color w:val="auto"/>
          <w:sz w:val="24"/>
          <w:lang w:val="en-NZ" w:eastAsia="en-NZ"/>
        </w:rPr>
        <w:t xml:space="preserve">. </w:t>
      </w:r>
      <w:r w:rsidR="0061235E">
        <w:rPr>
          <w:rFonts w:ascii="Arial Narrow" w:eastAsiaTheme="minorHAnsi" w:hAnsi="Arial Narrow" w:cstheme="minorBidi"/>
          <w:color w:val="auto"/>
          <w:sz w:val="24"/>
          <w:lang w:val="en-NZ" w:eastAsia="en-NZ"/>
        </w:rPr>
        <w:t>T</w:t>
      </w:r>
      <w:r w:rsidRPr="001B6DC8">
        <w:rPr>
          <w:rFonts w:ascii="Arial Narrow" w:eastAsiaTheme="minorHAnsi" w:hAnsi="Arial Narrow" w:cstheme="minorBidi"/>
          <w:color w:val="auto"/>
          <w:sz w:val="24"/>
          <w:lang w:val="en-NZ" w:eastAsia="en-NZ"/>
        </w:rPr>
        <w:t xml:space="preserve">his paper </w:t>
      </w:r>
      <w:r w:rsidR="0061235E">
        <w:rPr>
          <w:rFonts w:ascii="Arial Narrow" w:eastAsiaTheme="minorHAnsi" w:hAnsi="Arial Narrow" w:cstheme="minorBidi"/>
          <w:color w:val="auto"/>
          <w:sz w:val="24"/>
          <w:lang w:val="en-NZ" w:eastAsia="en-NZ"/>
        </w:rPr>
        <w:t xml:space="preserve">aims to </w:t>
      </w:r>
      <w:r w:rsidRPr="001B6DC8">
        <w:rPr>
          <w:rFonts w:ascii="Arial Narrow" w:eastAsiaTheme="minorHAnsi" w:hAnsi="Arial Narrow" w:cstheme="minorBidi"/>
          <w:color w:val="auto"/>
          <w:sz w:val="24"/>
          <w:lang w:val="en-NZ" w:eastAsia="en-NZ"/>
        </w:rPr>
        <w:t xml:space="preserve">highlight an </w:t>
      </w:r>
      <w:r>
        <w:rPr>
          <w:rFonts w:ascii="Arial Narrow" w:eastAsiaTheme="minorHAnsi" w:hAnsi="Arial Narrow" w:cstheme="minorBidi"/>
          <w:color w:val="auto"/>
          <w:sz w:val="24"/>
          <w:lang w:val="en-NZ" w:eastAsia="en-NZ"/>
        </w:rPr>
        <w:t>appreciation for</w:t>
      </w:r>
      <w:r w:rsidRPr="001B6DC8">
        <w:rPr>
          <w:rFonts w:ascii="Arial Narrow" w:eastAsiaTheme="minorHAnsi" w:hAnsi="Arial Narrow" w:cstheme="minorBidi"/>
          <w:color w:val="auto"/>
          <w:sz w:val="24"/>
          <w:lang w:val="en-NZ" w:eastAsia="en-NZ"/>
        </w:rPr>
        <w:t xml:space="preserve"> the reciprocity and respect imbued within </w:t>
      </w:r>
      <w:r w:rsidR="00585488">
        <w:rPr>
          <w:rFonts w:ascii="Arial Narrow" w:eastAsiaTheme="minorHAnsi" w:hAnsi="Arial Narrow" w:cstheme="minorBidi"/>
          <w:color w:val="auto"/>
          <w:sz w:val="24"/>
          <w:lang w:val="en-NZ" w:eastAsia="en-NZ"/>
        </w:rPr>
        <w:lastRenderedPageBreak/>
        <w:t xml:space="preserve">indigenous practices, beliefs and ideologies </w:t>
      </w:r>
      <w:r w:rsidRPr="001B6DC8">
        <w:rPr>
          <w:rFonts w:ascii="Arial Narrow" w:eastAsiaTheme="minorHAnsi" w:hAnsi="Arial Narrow" w:cstheme="minorBidi"/>
          <w:color w:val="auto"/>
          <w:sz w:val="24"/>
          <w:lang w:val="en-NZ" w:eastAsia="en-NZ"/>
        </w:rPr>
        <w:t>and</w:t>
      </w:r>
      <w:r w:rsidR="00585488">
        <w:rPr>
          <w:rFonts w:ascii="Arial Narrow" w:eastAsiaTheme="minorHAnsi" w:hAnsi="Arial Narrow" w:cstheme="minorBidi"/>
          <w:color w:val="auto"/>
          <w:sz w:val="24"/>
          <w:lang w:val="en-NZ" w:eastAsia="en-NZ"/>
        </w:rPr>
        <w:t xml:space="preserve"> il</w:t>
      </w:r>
      <w:r w:rsidR="00F91F39">
        <w:rPr>
          <w:rFonts w:ascii="Arial Narrow" w:eastAsiaTheme="minorHAnsi" w:hAnsi="Arial Narrow" w:cstheme="minorBidi"/>
          <w:color w:val="auto"/>
          <w:sz w:val="24"/>
          <w:lang w:val="en-NZ" w:eastAsia="en-NZ"/>
        </w:rPr>
        <w:t>l</w:t>
      </w:r>
      <w:r w:rsidR="00585488">
        <w:rPr>
          <w:rFonts w:ascii="Arial Narrow" w:eastAsiaTheme="minorHAnsi" w:hAnsi="Arial Narrow" w:cstheme="minorBidi"/>
          <w:color w:val="auto"/>
          <w:sz w:val="24"/>
          <w:lang w:val="en-NZ" w:eastAsia="en-NZ"/>
        </w:rPr>
        <w:t>ustrate</w:t>
      </w:r>
      <w:r w:rsidRPr="001B6DC8">
        <w:rPr>
          <w:rFonts w:ascii="Arial Narrow" w:eastAsiaTheme="minorHAnsi" w:hAnsi="Arial Narrow" w:cstheme="minorBidi"/>
          <w:color w:val="auto"/>
          <w:sz w:val="24"/>
          <w:lang w:val="en-NZ" w:eastAsia="en-NZ"/>
        </w:rPr>
        <w:t xml:space="preserve"> how these considerations can enhance design </w:t>
      </w:r>
      <w:r>
        <w:rPr>
          <w:rFonts w:ascii="Arial Narrow" w:eastAsiaTheme="minorHAnsi" w:hAnsi="Arial Narrow" w:cstheme="minorBidi"/>
          <w:color w:val="auto"/>
          <w:sz w:val="24"/>
          <w:lang w:val="en-NZ" w:eastAsia="en-NZ"/>
        </w:rPr>
        <w:t xml:space="preserve">thinking and praxis </w:t>
      </w:r>
      <w:r w:rsidRPr="001B6DC8">
        <w:rPr>
          <w:rFonts w:ascii="Arial Narrow" w:eastAsiaTheme="minorHAnsi" w:hAnsi="Arial Narrow" w:cstheme="minorBidi"/>
          <w:color w:val="auto"/>
          <w:sz w:val="24"/>
          <w:lang w:val="en-NZ" w:eastAsia="en-NZ"/>
        </w:rPr>
        <w:t xml:space="preserve">when they are purposefully, knowingly and respectfully imbued in </w:t>
      </w:r>
      <w:r>
        <w:rPr>
          <w:rFonts w:ascii="Arial Narrow" w:eastAsiaTheme="minorHAnsi" w:hAnsi="Arial Narrow" w:cstheme="minorBidi"/>
          <w:color w:val="auto"/>
          <w:sz w:val="24"/>
          <w:lang w:val="en-NZ" w:eastAsia="en-NZ"/>
        </w:rPr>
        <w:t xml:space="preserve">the theoretical frameworks, process and </w:t>
      </w:r>
      <w:r w:rsidRPr="001B6DC8">
        <w:rPr>
          <w:rFonts w:ascii="Arial Narrow" w:eastAsiaTheme="minorHAnsi" w:hAnsi="Arial Narrow" w:cstheme="minorBidi"/>
          <w:color w:val="auto"/>
          <w:sz w:val="24"/>
          <w:lang w:val="en-NZ" w:eastAsia="en-NZ"/>
        </w:rPr>
        <w:t>praxis</w:t>
      </w:r>
      <w:r w:rsidR="00A01D45">
        <w:rPr>
          <w:rFonts w:ascii="Arial Narrow" w:eastAsiaTheme="minorHAnsi" w:hAnsi="Arial Narrow" w:cstheme="minorBidi"/>
          <w:color w:val="auto"/>
          <w:sz w:val="24"/>
          <w:lang w:val="en-NZ" w:eastAsia="en-NZ"/>
        </w:rPr>
        <w:t xml:space="preserve"> of the discipline</w:t>
      </w:r>
      <w:r w:rsidRPr="001B6DC8">
        <w:rPr>
          <w:rFonts w:ascii="Arial Narrow" w:eastAsiaTheme="minorHAnsi" w:hAnsi="Arial Narrow" w:cstheme="minorBidi"/>
          <w:color w:val="auto"/>
          <w:sz w:val="24"/>
          <w:lang w:val="en-NZ" w:eastAsia="en-NZ"/>
        </w:rPr>
        <w:t xml:space="preserve">. </w:t>
      </w:r>
      <w:r>
        <w:rPr>
          <w:rFonts w:ascii="Arial Narrow" w:eastAsiaTheme="minorHAnsi" w:hAnsi="Arial Narrow" w:cstheme="minorBidi"/>
          <w:color w:val="auto"/>
          <w:sz w:val="24"/>
          <w:lang w:val="en-NZ" w:eastAsia="en-NZ"/>
        </w:rPr>
        <w:t>To achieve this, this pape</w:t>
      </w:r>
      <w:r w:rsidR="00A01D45">
        <w:rPr>
          <w:rFonts w:ascii="Arial Narrow" w:eastAsiaTheme="minorHAnsi" w:hAnsi="Arial Narrow" w:cstheme="minorBidi"/>
          <w:color w:val="auto"/>
          <w:sz w:val="24"/>
          <w:lang w:val="en-NZ" w:eastAsia="en-NZ"/>
        </w:rPr>
        <w:t>r</w:t>
      </w:r>
      <w:r w:rsidR="008B4D64">
        <w:rPr>
          <w:rFonts w:ascii="Arial Narrow" w:eastAsiaTheme="minorHAnsi" w:hAnsi="Arial Narrow" w:cstheme="minorBidi"/>
          <w:color w:val="auto"/>
          <w:sz w:val="24"/>
          <w:lang w:val="en-NZ" w:eastAsia="en-NZ"/>
        </w:rPr>
        <w:t xml:space="preserve"> also</w:t>
      </w:r>
      <w:r w:rsidR="00A01D45">
        <w:rPr>
          <w:rFonts w:ascii="Arial Narrow" w:eastAsiaTheme="minorHAnsi" w:hAnsi="Arial Narrow" w:cstheme="minorBidi"/>
          <w:color w:val="auto"/>
          <w:sz w:val="24"/>
          <w:lang w:val="en-NZ" w:eastAsia="en-NZ"/>
        </w:rPr>
        <w:t xml:space="preserve"> </w:t>
      </w:r>
      <w:r w:rsidR="00AE5B97">
        <w:rPr>
          <w:rFonts w:ascii="Arial Narrow" w:eastAsiaTheme="minorHAnsi" w:hAnsi="Arial Narrow" w:cstheme="minorBidi"/>
          <w:color w:val="auto"/>
          <w:sz w:val="24"/>
          <w:lang w:val="en-NZ" w:eastAsia="en-NZ"/>
        </w:rPr>
        <w:t>incorporates Transition D</w:t>
      </w:r>
      <w:r w:rsidR="008B4D64">
        <w:rPr>
          <w:rFonts w:ascii="Arial Narrow" w:eastAsiaTheme="minorHAnsi" w:hAnsi="Arial Narrow" w:cstheme="minorBidi"/>
          <w:color w:val="auto"/>
          <w:sz w:val="24"/>
          <w:lang w:val="en-NZ" w:eastAsia="en-NZ"/>
        </w:rPr>
        <w:t xml:space="preserve">esign’s Cosmopolitan Localism perhaps more easily appreciated as The Everyday as a second and very important </w:t>
      </w:r>
      <w:r w:rsidR="00A01D45">
        <w:rPr>
          <w:rFonts w:ascii="Arial Narrow" w:eastAsiaTheme="minorHAnsi" w:hAnsi="Arial Narrow" w:cstheme="minorBidi"/>
          <w:color w:val="auto"/>
          <w:sz w:val="24"/>
          <w:lang w:val="en-NZ" w:eastAsia="en-NZ"/>
        </w:rPr>
        <w:t>frame</w:t>
      </w:r>
      <w:r w:rsidR="008B4D64">
        <w:rPr>
          <w:rFonts w:ascii="Arial Narrow" w:eastAsiaTheme="minorHAnsi" w:hAnsi="Arial Narrow" w:cstheme="minorBidi"/>
          <w:color w:val="auto"/>
          <w:sz w:val="24"/>
          <w:lang w:val="en-NZ" w:eastAsia="en-NZ"/>
        </w:rPr>
        <w:t xml:space="preserve">work to this study. </w:t>
      </w:r>
      <w:r w:rsidR="00A01D45">
        <w:rPr>
          <w:rFonts w:ascii="Arial Narrow" w:eastAsiaTheme="minorHAnsi" w:hAnsi="Arial Narrow" w:cstheme="minorBidi"/>
          <w:color w:val="auto"/>
          <w:sz w:val="24"/>
          <w:lang w:val="en-NZ" w:eastAsia="en-NZ"/>
        </w:rPr>
        <w:t>Transition Design takes the stance that e</w:t>
      </w:r>
      <w:r w:rsidR="00A01D45" w:rsidRPr="00A01D45">
        <w:rPr>
          <w:rFonts w:ascii="Arial Narrow" w:eastAsiaTheme="minorHAnsi" w:hAnsi="Arial Narrow" w:cstheme="minorBidi"/>
          <w:color w:val="auto"/>
          <w:sz w:val="24"/>
          <w:lang w:val="en-NZ" w:eastAsia="en-NZ"/>
        </w:rPr>
        <w:t>veryday life is an important yet often overlooked context for understanding society</w:t>
      </w:r>
      <w:r w:rsidR="002F2191">
        <w:rPr>
          <w:rFonts w:ascii="Arial Narrow" w:eastAsiaTheme="minorHAnsi" w:hAnsi="Arial Narrow" w:cstheme="minorBidi"/>
          <w:color w:val="auto"/>
          <w:sz w:val="24"/>
          <w:lang w:val="en-NZ" w:eastAsia="en-NZ"/>
        </w:rPr>
        <w:t xml:space="preserve"> </w:t>
      </w:r>
      <w:r w:rsidR="002F2191">
        <w:rPr>
          <w:rFonts w:ascii="Arial Narrow" w:eastAsiaTheme="minorHAnsi" w:hAnsi="Arial Narrow" w:cstheme="minorBidi"/>
          <w:color w:val="auto"/>
          <w:sz w:val="24"/>
          <w:lang w:val="en-NZ" w:eastAsia="en-NZ"/>
        </w:rPr>
        <w:fldChar w:fldCharType="begin"/>
      </w:r>
      <w:r w:rsidR="00085D65">
        <w:rPr>
          <w:rFonts w:ascii="Arial Narrow" w:eastAsiaTheme="minorHAnsi" w:hAnsi="Arial Narrow" w:cstheme="minorBidi"/>
          <w:color w:val="auto"/>
          <w:sz w:val="24"/>
          <w:lang w:val="en-NZ" w:eastAsia="en-NZ"/>
        </w:rPr>
        <w:instrText xml:space="preserve"> ADDIN EN.CITE &lt;EndNote&gt;&lt;Cite&gt;&lt;Author&gt;Terry Irwin&lt;/Author&gt;&lt;Year&gt;2015&lt;/Year&gt;&lt;RecNum&gt;287&lt;/RecNum&gt;&lt;DisplayText&gt;(Terry Irwin, 2015)&lt;/DisplayText&gt;&lt;record&gt;&lt;rec-number&gt;287&lt;/rec-number&gt;&lt;foreign-keys&gt;&lt;key app="EN" db-id="2z0w059wyfp5zdevxejvep0qppas0prafttf"&gt;287&lt;/key&gt;&lt;/foreign-keys&gt;&lt;ref-type name="Journal Article"&gt;17&lt;/ref-type&gt;&lt;contributors&gt;&lt;authors&gt;&lt;author&gt;Terry Irwin, Gideon Kossoff, Cameron Tonkinwise, Peter Scupelli&lt;/author&gt;&lt;/authors&gt;&lt;/contributors&gt;&lt;titles&gt;&lt;title&gt;Transition Design Provocation&lt;/title&gt;&lt;secondary-title&gt;Design Philosophy Papers &lt;/secondary-title&gt;&lt;/titles&gt;&lt;periodical&gt;&lt;full-title&gt;Design Philosophy Papers&lt;/full-title&gt;&lt;/periodical&gt;&lt;pages&gt;3 -11&lt;/pages&gt;&lt;volume&gt;13&lt;/volume&gt;&lt;number&gt;1&lt;/number&gt;&lt;dates&gt;&lt;year&gt;2015&lt;/year&gt;&lt;/dates&gt;&lt;urls&gt;&lt;/urls&gt;&lt;/record&gt;&lt;/Cite&gt;&lt;/EndNote&gt;</w:instrText>
      </w:r>
      <w:r w:rsidR="002F2191">
        <w:rPr>
          <w:rFonts w:ascii="Arial Narrow" w:eastAsiaTheme="minorHAnsi" w:hAnsi="Arial Narrow" w:cstheme="minorBidi"/>
          <w:color w:val="auto"/>
          <w:sz w:val="24"/>
          <w:lang w:val="en-NZ" w:eastAsia="en-NZ"/>
        </w:rPr>
        <w:fldChar w:fldCharType="separate"/>
      </w:r>
      <w:r w:rsidR="00085D65">
        <w:rPr>
          <w:rFonts w:ascii="Arial Narrow" w:eastAsiaTheme="minorHAnsi" w:hAnsi="Arial Narrow" w:cstheme="minorBidi"/>
          <w:noProof/>
          <w:color w:val="auto"/>
          <w:sz w:val="24"/>
          <w:lang w:val="en-NZ" w:eastAsia="en-NZ"/>
        </w:rPr>
        <w:t>(</w:t>
      </w:r>
      <w:hyperlink w:anchor="_ENREF_17" w:tooltip="Terry Irwin, 2015 #287" w:history="1">
        <w:r w:rsidR="00BC678A">
          <w:rPr>
            <w:rFonts w:ascii="Arial Narrow" w:eastAsiaTheme="minorHAnsi" w:hAnsi="Arial Narrow" w:cstheme="minorBidi"/>
            <w:noProof/>
            <w:color w:val="auto"/>
            <w:sz w:val="24"/>
            <w:lang w:val="en-NZ" w:eastAsia="en-NZ"/>
          </w:rPr>
          <w:t>Terry Irwin, 2015</w:t>
        </w:r>
      </w:hyperlink>
      <w:r w:rsidR="00085D65">
        <w:rPr>
          <w:rFonts w:ascii="Arial Narrow" w:eastAsiaTheme="minorHAnsi" w:hAnsi="Arial Narrow" w:cstheme="minorBidi"/>
          <w:noProof/>
          <w:color w:val="auto"/>
          <w:sz w:val="24"/>
          <w:lang w:val="en-NZ" w:eastAsia="en-NZ"/>
        </w:rPr>
        <w:t>)</w:t>
      </w:r>
      <w:r w:rsidR="002F2191">
        <w:rPr>
          <w:rFonts w:ascii="Arial Narrow" w:eastAsiaTheme="minorHAnsi" w:hAnsi="Arial Narrow" w:cstheme="minorBidi"/>
          <w:color w:val="auto"/>
          <w:sz w:val="24"/>
          <w:lang w:val="en-NZ" w:eastAsia="en-NZ"/>
        </w:rPr>
        <w:fldChar w:fldCharType="end"/>
      </w:r>
      <w:r w:rsidR="002F2191">
        <w:rPr>
          <w:rFonts w:ascii="Arial Narrow" w:eastAsiaTheme="minorHAnsi" w:hAnsi="Arial Narrow" w:cstheme="minorBidi"/>
          <w:color w:val="auto"/>
          <w:sz w:val="24"/>
          <w:lang w:val="en-NZ" w:eastAsia="en-NZ"/>
        </w:rPr>
        <w:t xml:space="preserve">. </w:t>
      </w:r>
      <w:r w:rsidR="008B4D64">
        <w:rPr>
          <w:rFonts w:ascii="Arial Narrow" w:eastAsiaTheme="minorHAnsi" w:hAnsi="Arial Narrow" w:cstheme="minorBidi"/>
          <w:color w:val="auto"/>
          <w:sz w:val="24"/>
          <w:lang w:val="en-NZ" w:eastAsia="en-NZ"/>
        </w:rPr>
        <w:t>T</w:t>
      </w:r>
      <w:r w:rsidR="00A01D45">
        <w:rPr>
          <w:rFonts w:ascii="Arial Narrow" w:eastAsiaTheme="minorHAnsi" w:hAnsi="Arial Narrow" w:cstheme="minorBidi"/>
          <w:color w:val="auto"/>
          <w:sz w:val="24"/>
          <w:lang w:val="en-NZ" w:eastAsia="en-NZ"/>
        </w:rPr>
        <w:t xml:space="preserve">his study </w:t>
      </w:r>
      <w:r w:rsidR="0061235E">
        <w:rPr>
          <w:rFonts w:ascii="Arial Narrow" w:eastAsiaTheme="minorHAnsi" w:hAnsi="Arial Narrow" w:cstheme="minorBidi"/>
          <w:color w:val="auto"/>
          <w:sz w:val="24"/>
          <w:lang w:val="en-NZ" w:eastAsia="en-NZ"/>
        </w:rPr>
        <w:t xml:space="preserve">incorporates </w:t>
      </w:r>
      <w:r w:rsidR="00A01D45">
        <w:rPr>
          <w:rFonts w:ascii="Arial Narrow" w:eastAsiaTheme="minorHAnsi" w:hAnsi="Arial Narrow" w:cstheme="minorBidi"/>
          <w:color w:val="auto"/>
          <w:sz w:val="24"/>
          <w:lang w:val="en-NZ" w:eastAsia="en-NZ"/>
        </w:rPr>
        <w:t xml:space="preserve">commensality, as its </w:t>
      </w:r>
      <w:r w:rsidR="008B4D64">
        <w:rPr>
          <w:rFonts w:ascii="Arial Narrow" w:eastAsiaTheme="minorHAnsi" w:hAnsi="Arial Narrow" w:cstheme="minorBidi"/>
          <w:color w:val="auto"/>
          <w:sz w:val="24"/>
          <w:lang w:val="en-NZ" w:eastAsia="en-NZ"/>
        </w:rPr>
        <w:t xml:space="preserve">everyday </w:t>
      </w:r>
      <w:r w:rsidR="00A01D45">
        <w:rPr>
          <w:rFonts w:ascii="Arial Narrow" w:eastAsiaTheme="minorHAnsi" w:hAnsi="Arial Narrow" w:cstheme="minorBidi"/>
          <w:color w:val="auto"/>
          <w:sz w:val="24"/>
          <w:lang w:val="en-NZ" w:eastAsia="en-NZ"/>
        </w:rPr>
        <w:t xml:space="preserve">context for </w:t>
      </w:r>
      <w:r w:rsidR="00926C1D">
        <w:rPr>
          <w:rFonts w:ascii="Arial Narrow" w:eastAsiaTheme="minorHAnsi" w:hAnsi="Arial Narrow" w:cstheme="minorBidi"/>
          <w:color w:val="auto"/>
          <w:sz w:val="24"/>
          <w:lang w:val="en-NZ" w:eastAsia="en-NZ"/>
        </w:rPr>
        <w:t>inquiry.</w:t>
      </w:r>
      <w:r w:rsidR="00585488">
        <w:rPr>
          <w:rFonts w:ascii="Arial Narrow" w:eastAsiaTheme="minorHAnsi" w:hAnsi="Arial Narrow" w:cstheme="minorBidi"/>
          <w:color w:val="auto"/>
          <w:sz w:val="24"/>
          <w:lang w:val="en-NZ" w:eastAsia="en-NZ"/>
        </w:rPr>
        <w:t xml:space="preserve"> </w:t>
      </w:r>
    </w:p>
    <w:p w:rsidR="002F2191" w:rsidRDefault="002F2191" w:rsidP="008B4D64">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p>
    <w:p w:rsidR="0088111F" w:rsidRDefault="00B84E44" w:rsidP="00977F5F">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r>
        <w:rPr>
          <w:rFonts w:ascii="Arial Narrow" w:eastAsiaTheme="minorHAnsi" w:hAnsi="Arial Narrow" w:cstheme="minorBidi"/>
          <w:color w:val="auto"/>
          <w:sz w:val="24"/>
          <w:lang w:val="en-NZ" w:eastAsia="en-NZ"/>
        </w:rPr>
        <w:t>T</w:t>
      </w:r>
      <w:r w:rsidRPr="009A0F48">
        <w:rPr>
          <w:rFonts w:ascii="Arial Narrow" w:eastAsiaTheme="minorHAnsi" w:hAnsi="Arial Narrow" w:cstheme="minorBidi"/>
          <w:color w:val="auto"/>
          <w:sz w:val="24"/>
          <w:lang w:val="en-NZ" w:eastAsia="en-NZ"/>
        </w:rPr>
        <w:t xml:space="preserve">he word </w:t>
      </w:r>
      <w:r w:rsidRPr="00DE0C87">
        <w:rPr>
          <w:rFonts w:ascii="Arial Narrow" w:eastAsiaTheme="minorHAnsi" w:hAnsi="Arial Narrow" w:cstheme="minorBidi"/>
          <w:color w:val="auto"/>
          <w:sz w:val="24"/>
          <w:lang w:val="en-NZ" w:eastAsia="en-NZ"/>
        </w:rPr>
        <w:t>commensality</w:t>
      </w:r>
      <w:r w:rsidRPr="009A0F48">
        <w:rPr>
          <w:rFonts w:ascii="Arial Narrow" w:eastAsiaTheme="minorHAnsi" w:hAnsi="Arial Narrow" w:cstheme="minorBidi"/>
          <w:color w:val="auto"/>
          <w:sz w:val="24"/>
          <w:lang w:val="en-NZ" w:eastAsia="en-NZ"/>
        </w:rPr>
        <w:t xml:space="preserve"> refers to the </w:t>
      </w:r>
      <w:r>
        <w:rPr>
          <w:rFonts w:ascii="Arial Narrow" w:eastAsiaTheme="minorHAnsi" w:hAnsi="Arial Narrow" w:cstheme="minorBidi"/>
          <w:color w:val="auto"/>
          <w:sz w:val="24"/>
          <w:lang w:val="en-NZ" w:eastAsia="en-NZ"/>
        </w:rPr>
        <w:t xml:space="preserve">everyday </w:t>
      </w:r>
      <w:r w:rsidRPr="009A0F48">
        <w:rPr>
          <w:rFonts w:ascii="Arial Narrow" w:eastAsiaTheme="minorHAnsi" w:hAnsi="Arial Narrow" w:cstheme="minorBidi"/>
          <w:color w:val="auto"/>
          <w:sz w:val="24"/>
          <w:lang w:val="en-NZ" w:eastAsia="en-NZ"/>
        </w:rPr>
        <w:t>practice of coming together around a table to</w:t>
      </w:r>
      <w:r w:rsidR="008B4D64">
        <w:rPr>
          <w:rFonts w:ascii="Arial Narrow" w:eastAsiaTheme="minorHAnsi" w:hAnsi="Arial Narrow" w:cstheme="minorBidi"/>
          <w:color w:val="auto"/>
          <w:sz w:val="24"/>
          <w:lang w:val="en-NZ" w:eastAsia="en-NZ"/>
        </w:rPr>
        <w:t xml:space="preserve"> eat</w:t>
      </w:r>
      <w:r w:rsidRPr="009A0F48">
        <w:rPr>
          <w:rFonts w:ascii="Arial Narrow" w:eastAsiaTheme="minorHAnsi" w:hAnsi="Arial Narrow" w:cstheme="minorBidi"/>
          <w:color w:val="auto"/>
          <w:sz w:val="24"/>
          <w:lang w:val="en-NZ" w:eastAsia="en-NZ"/>
        </w:rPr>
        <w:t xml:space="preserve">. </w:t>
      </w:r>
      <w:r>
        <w:rPr>
          <w:rFonts w:ascii="Arial Narrow" w:eastAsiaTheme="minorHAnsi" w:hAnsi="Arial Narrow" w:cstheme="minorBidi"/>
          <w:color w:val="auto"/>
          <w:sz w:val="24"/>
          <w:lang w:val="en-NZ" w:eastAsia="en-NZ"/>
        </w:rPr>
        <w:t xml:space="preserve"> </w:t>
      </w:r>
      <w:r w:rsidRPr="009A0F48">
        <w:rPr>
          <w:rFonts w:ascii="Arial Narrow" w:eastAsiaTheme="minorHAnsi" w:hAnsi="Arial Narrow" w:cstheme="minorBidi"/>
          <w:color w:val="auto"/>
          <w:sz w:val="24"/>
          <w:lang w:val="en-NZ" w:eastAsia="en-NZ"/>
        </w:rPr>
        <w:t>Until recen</w:t>
      </w:r>
      <w:r>
        <w:rPr>
          <w:rFonts w:ascii="Arial Narrow" w:eastAsiaTheme="minorHAnsi" w:hAnsi="Arial Narrow" w:cstheme="minorBidi"/>
          <w:color w:val="auto"/>
          <w:sz w:val="24"/>
          <w:lang w:val="en-NZ" w:eastAsia="en-NZ"/>
        </w:rPr>
        <w:t xml:space="preserve">tly this has been one of those </w:t>
      </w:r>
      <w:r w:rsidRPr="009A0F48">
        <w:rPr>
          <w:rFonts w:ascii="Arial Narrow" w:eastAsiaTheme="minorHAnsi" w:hAnsi="Arial Narrow" w:cstheme="minorBidi"/>
          <w:color w:val="auto"/>
          <w:sz w:val="24"/>
          <w:lang w:val="en-NZ" w:eastAsia="en-NZ"/>
        </w:rPr>
        <w:t xml:space="preserve">words hidden in </w:t>
      </w:r>
      <w:r>
        <w:rPr>
          <w:rFonts w:ascii="Arial Narrow" w:eastAsiaTheme="minorHAnsi" w:hAnsi="Arial Narrow" w:cstheme="minorBidi"/>
          <w:color w:val="auto"/>
          <w:sz w:val="24"/>
          <w:lang w:val="en-NZ" w:eastAsia="en-NZ"/>
        </w:rPr>
        <w:t>academia,</w:t>
      </w:r>
      <w:r w:rsidRPr="009A0F48">
        <w:rPr>
          <w:rFonts w:ascii="Arial Narrow" w:eastAsiaTheme="minorHAnsi" w:hAnsi="Arial Narrow" w:cstheme="minorBidi"/>
          <w:color w:val="auto"/>
          <w:sz w:val="24"/>
          <w:lang w:val="en-NZ" w:eastAsia="en-NZ"/>
        </w:rPr>
        <w:t xml:space="preserve"> but </w:t>
      </w:r>
      <w:r w:rsidR="008B4D64">
        <w:rPr>
          <w:rFonts w:ascii="Arial Narrow" w:eastAsiaTheme="minorHAnsi" w:hAnsi="Arial Narrow" w:cstheme="minorBidi"/>
          <w:color w:val="auto"/>
          <w:sz w:val="24"/>
          <w:lang w:val="en-NZ" w:eastAsia="en-NZ"/>
        </w:rPr>
        <w:t xml:space="preserve">this paper </w:t>
      </w:r>
      <w:r>
        <w:rPr>
          <w:rFonts w:ascii="Arial Narrow" w:eastAsiaTheme="minorHAnsi" w:hAnsi="Arial Narrow" w:cstheme="minorBidi"/>
          <w:color w:val="auto"/>
          <w:sz w:val="24"/>
          <w:lang w:val="en-NZ" w:eastAsia="en-NZ"/>
        </w:rPr>
        <w:t xml:space="preserve">asserts </w:t>
      </w:r>
      <w:r w:rsidRPr="009A0F48">
        <w:rPr>
          <w:rFonts w:ascii="Arial Narrow" w:eastAsiaTheme="minorHAnsi" w:hAnsi="Arial Narrow" w:cstheme="minorBidi"/>
          <w:color w:val="auto"/>
          <w:sz w:val="24"/>
          <w:lang w:val="en-NZ" w:eastAsia="en-NZ"/>
        </w:rPr>
        <w:t xml:space="preserve">it is time to </w:t>
      </w:r>
      <w:r>
        <w:rPr>
          <w:rFonts w:ascii="Arial Narrow" w:eastAsiaTheme="minorHAnsi" w:hAnsi="Arial Narrow" w:cstheme="minorBidi"/>
          <w:color w:val="auto"/>
          <w:sz w:val="24"/>
          <w:lang w:val="en-NZ" w:eastAsia="en-NZ"/>
        </w:rPr>
        <w:t>shed some light on the advantages to reinstating commensality within a modern society that, this investigation p</w:t>
      </w:r>
      <w:r w:rsidR="0061235E">
        <w:rPr>
          <w:rFonts w:ascii="Arial Narrow" w:eastAsiaTheme="minorHAnsi" w:hAnsi="Arial Narrow" w:cstheme="minorBidi"/>
          <w:color w:val="auto"/>
          <w:sz w:val="24"/>
          <w:lang w:val="en-NZ" w:eastAsia="en-NZ"/>
        </w:rPr>
        <w:t xml:space="preserve">osits, is plagued with issues activated and/or compounded by </w:t>
      </w:r>
      <w:r>
        <w:rPr>
          <w:rFonts w:ascii="Arial Narrow" w:eastAsiaTheme="minorHAnsi" w:hAnsi="Arial Narrow" w:cstheme="minorBidi"/>
          <w:color w:val="auto"/>
          <w:sz w:val="24"/>
          <w:lang w:val="en-NZ" w:eastAsia="en-NZ"/>
        </w:rPr>
        <w:t>loneliness and a lack of social connectedness</w:t>
      </w:r>
      <w:r w:rsidRPr="009A0F48">
        <w:rPr>
          <w:rFonts w:ascii="Arial Narrow" w:eastAsiaTheme="minorHAnsi" w:hAnsi="Arial Narrow" w:cstheme="minorBidi"/>
          <w:color w:val="auto"/>
          <w:sz w:val="24"/>
          <w:lang w:val="en-NZ" w:eastAsia="en-NZ"/>
        </w:rPr>
        <w:t xml:space="preserve">. </w:t>
      </w:r>
      <w:r w:rsidR="00585488">
        <w:rPr>
          <w:rFonts w:ascii="Arial Narrow" w:eastAsiaTheme="minorHAnsi" w:hAnsi="Arial Narrow" w:cstheme="minorBidi"/>
          <w:color w:val="auto"/>
          <w:sz w:val="24"/>
          <w:lang w:val="en-NZ" w:eastAsia="en-NZ"/>
        </w:rPr>
        <w:t xml:space="preserve">Along with an appreciation </w:t>
      </w:r>
      <w:r w:rsidR="00231AA5">
        <w:rPr>
          <w:rFonts w:ascii="Arial Narrow" w:eastAsiaTheme="minorHAnsi" w:hAnsi="Arial Narrow" w:cstheme="minorBidi"/>
          <w:color w:val="auto"/>
          <w:sz w:val="24"/>
          <w:lang w:val="en-NZ" w:eastAsia="en-NZ"/>
        </w:rPr>
        <w:t xml:space="preserve">of </w:t>
      </w:r>
      <w:r w:rsidR="00585488" w:rsidRPr="00F91F39">
        <w:rPr>
          <w:rFonts w:ascii="Arial Narrow" w:eastAsiaTheme="minorHAnsi" w:hAnsi="Arial Narrow" w:cstheme="minorBidi"/>
          <w:i/>
          <w:color w:val="auto"/>
          <w:sz w:val="24"/>
          <w:lang w:val="en-NZ" w:eastAsia="en-NZ"/>
        </w:rPr>
        <w:t>kaupapa</w:t>
      </w:r>
      <w:r w:rsidR="00585488" w:rsidRPr="001B6DC8">
        <w:rPr>
          <w:rFonts w:ascii="Arial Narrow" w:eastAsiaTheme="minorHAnsi" w:hAnsi="Arial Narrow" w:cstheme="minorBidi"/>
          <w:color w:val="auto"/>
          <w:sz w:val="24"/>
          <w:lang w:val="en-NZ" w:eastAsia="en-NZ"/>
        </w:rPr>
        <w:t xml:space="preserve"> M</w:t>
      </w:r>
      <w:r w:rsidR="008B4D64">
        <w:rPr>
          <w:rFonts w:ascii="Arial Narrow" w:eastAsiaTheme="minorHAnsi" w:hAnsi="Arial Narrow" w:cstheme="minorBidi"/>
          <w:color w:val="auto"/>
          <w:sz w:val="24"/>
          <w:lang w:val="en-NZ" w:eastAsia="en-NZ"/>
        </w:rPr>
        <w:t>ā</w:t>
      </w:r>
      <w:r w:rsidR="00585488" w:rsidRPr="001B6DC8">
        <w:rPr>
          <w:rFonts w:ascii="Arial Narrow" w:eastAsiaTheme="minorHAnsi" w:hAnsi="Arial Narrow" w:cstheme="minorBidi"/>
          <w:color w:val="auto"/>
          <w:sz w:val="24"/>
          <w:lang w:val="en-NZ" w:eastAsia="en-NZ"/>
        </w:rPr>
        <w:t xml:space="preserve">ori and the Pasifika ideology of </w:t>
      </w:r>
      <w:r w:rsidR="00585488" w:rsidRPr="0061235E">
        <w:rPr>
          <w:rFonts w:ascii="Arial Narrow" w:eastAsiaTheme="minorHAnsi" w:hAnsi="Arial Narrow" w:cstheme="minorBidi"/>
          <w:i/>
          <w:color w:val="auto"/>
          <w:sz w:val="24"/>
          <w:lang w:val="en-NZ" w:eastAsia="en-NZ"/>
        </w:rPr>
        <w:t>Ta Vā</w:t>
      </w:r>
      <w:r w:rsidR="00585488" w:rsidRPr="001B6DC8">
        <w:rPr>
          <w:rFonts w:ascii="Arial Narrow" w:eastAsiaTheme="minorHAnsi" w:hAnsi="Arial Narrow" w:cstheme="minorBidi"/>
          <w:color w:val="auto"/>
          <w:sz w:val="24"/>
          <w:lang w:val="en-NZ" w:eastAsia="en-NZ"/>
        </w:rPr>
        <w:t xml:space="preserve"> (time and space)</w:t>
      </w:r>
      <w:r w:rsidR="00585488">
        <w:rPr>
          <w:rFonts w:ascii="Arial Narrow" w:eastAsiaTheme="minorHAnsi" w:hAnsi="Arial Narrow" w:cstheme="minorBidi"/>
          <w:color w:val="auto"/>
          <w:sz w:val="24"/>
          <w:lang w:val="en-NZ" w:eastAsia="en-NZ"/>
        </w:rPr>
        <w:t xml:space="preserve"> this research aims to use </w:t>
      </w:r>
      <w:r w:rsidR="00D645B0">
        <w:rPr>
          <w:rFonts w:ascii="Arial Narrow" w:eastAsiaTheme="minorHAnsi" w:hAnsi="Arial Narrow" w:cstheme="minorBidi"/>
          <w:color w:val="auto"/>
          <w:sz w:val="24"/>
          <w:lang w:val="en-NZ" w:eastAsia="en-NZ"/>
        </w:rPr>
        <w:t>the everyday activity o</w:t>
      </w:r>
      <w:r w:rsidR="008B4D64">
        <w:rPr>
          <w:rFonts w:ascii="Arial Narrow" w:eastAsiaTheme="minorHAnsi" w:hAnsi="Arial Narrow" w:cstheme="minorBidi"/>
          <w:color w:val="auto"/>
          <w:sz w:val="24"/>
          <w:lang w:val="en-NZ" w:eastAsia="en-NZ"/>
        </w:rPr>
        <w:t xml:space="preserve">f commensality to discover both a </w:t>
      </w:r>
      <w:r w:rsidR="00D645B0">
        <w:rPr>
          <w:rFonts w:ascii="Arial Narrow" w:eastAsiaTheme="minorHAnsi" w:hAnsi="Arial Narrow" w:cstheme="minorBidi"/>
          <w:color w:val="auto"/>
          <w:sz w:val="24"/>
          <w:lang w:val="en-NZ" w:eastAsia="en-NZ"/>
        </w:rPr>
        <w:t xml:space="preserve">new design tool and </w:t>
      </w:r>
      <w:r w:rsidR="0061235E">
        <w:rPr>
          <w:rFonts w:ascii="Arial Narrow" w:eastAsiaTheme="minorHAnsi" w:hAnsi="Arial Narrow" w:cstheme="minorBidi"/>
          <w:color w:val="auto"/>
          <w:sz w:val="24"/>
          <w:lang w:val="en-NZ" w:eastAsia="en-NZ"/>
        </w:rPr>
        <w:t xml:space="preserve">more </w:t>
      </w:r>
      <w:r w:rsidR="00D645B0">
        <w:rPr>
          <w:rFonts w:ascii="Arial Narrow" w:eastAsiaTheme="minorHAnsi" w:hAnsi="Arial Narrow" w:cstheme="minorBidi"/>
          <w:color w:val="auto"/>
          <w:sz w:val="24"/>
          <w:lang w:val="en-NZ" w:eastAsia="en-NZ"/>
        </w:rPr>
        <w:t xml:space="preserve">culturally </w:t>
      </w:r>
      <w:r w:rsidR="00231AA5">
        <w:rPr>
          <w:rFonts w:ascii="Arial Narrow" w:eastAsiaTheme="minorHAnsi" w:hAnsi="Arial Narrow" w:cstheme="minorBidi"/>
          <w:color w:val="auto"/>
          <w:sz w:val="24"/>
          <w:lang w:val="en-NZ" w:eastAsia="en-NZ"/>
        </w:rPr>
        <w:t xml:space="preserve">empathetic, inspired, and respectful </w:t>
      </w:r>
      <w:r w:rsidR="00D645B0">
        <w:rPr>
          <w:rFonts w:ascii="Arial Narrow" w:eastAsiaTheme="minorHAnsi" w:hAnsi="Arial Narrow" w:cstheme="minorBidi"/>
          <w:color w:val="auto"/>
          <w:sz w:val="24"/>
          <w:lang w:val="en-NZ" w:eastAsia="en-NZ"/>
        </w:rPr>
        <w:t>design solution</w:t>
      </w:r>
      <w:r w:rsidR="00F91F39">
        <w:rPr>
          <w:rFonts w:ascii="Arial Narrow" w:eastAsiaTheme="minorHAnsi" w:hAnsi="Arial Narrow" w:cstheme="minorBidi"/>
          <w:color w:val="auto"/>
          <w:sz w:val="24"/>
          <w:lang w:val="en-NZ" w:eastAsia="en-NZ"/>
        </w:rPr>
        <w:t>s</w:t>
      </w:r>
      <w:r w:rsidR="00D645B0">
        <w:rPr>
          <w:rFonts w:ascii="Arial Narrow" w:eastAsiaTheme="minorHAnsi" w:hAnsi="Arial Narrow" w:cstheme="minorBidi"/>
          <w:color w:val="auto"/>
          <w:sz w:val="24"/>
          <w:lang w:val="en-NZ" w:eastAsia="en-NZ"/>
        </w:rPr>
        <w:t xml:space="preserve"> </w:t>
      </w:r>
      <w:r w:rsidR="00231AA5">
        <w:rPr>
          <w:rFonts w:ascii="Arial Narrow" w:eastAsiaTheme="minorHAnsi" w:hAnsi="Arial Narrow" w:cstheme="minorBidi"/>
          <w:color w:val="auto"/>
          <w:sz w:val="24"/>
          <w:lang w:val="en-NZ" w:eastAsia="en-NZ"/>
        </w:rPr>
        <w:t>that increase</w:t>
      </w:r>
      <w:r w:rsidR="00D645B0">
        <w:rPr>
          <w:rFonts w:ascii="Arial Narrow" w:eastAsiaTheme="minorHAnsi" w:hAnsi="Arial Narrow" w:cstheme="minorBidi"/>
          <w:color w:val="auto"/>
          <w:sz w:val="24"/>
          <w:lang w:val="en-NZ" w:eastAsia="en-NZ"/>
        </w:rPr>
        <w:t xml:space="preserve"> </w:t>
      </w:r>
      <w:r w:rsidR="0061235E">
        <w:rPr>
          <w:rFonts w:ascii="Arial Narrow" w:eastAsiaTheme="minorHAnsi" w:hAnsi="Arial Narrow" w:cstheme="minorBidi"/>
          <w:color w:val="auto"/>
          <w:sz w:val="24"/>
          <w:lang w:val="en-NZ" w:eastAsia="en-NZ"/>
        </w:rPr>
        <w:t xml:space="preserve">opportunities for </w:t>
      </w:r>
      <w:r w:rsidR="00D645B0">
        <w:rPr>
          <w:rFonts w:ascii="Arial Narrow" w:eastAsiaTheme="minorHAnsi" w:hAnsi="Arial Narrow" w:cstheme="minorBidi"/>
          <w:color w:val="auto"/>
          <w:sz w:val="24"/>
          <w:lang w:val="en-NZ" w:eastAsia="en-NZ"/>
        </w:rPr>
        <w:t>social connectivity</w:t>
      </w:r>
      <w:r w:rsidR="00231AA5">
        <w:rPr>
          <w:rFonts w:ascii="Arial Narrow" w:eastAsiaTheme="minorHAnsi" w:hAnsi="Arial Narrow" w:cstheme="minorBidi"/>
          <w:color w:val="auto"/>
          <w:sz w:val="24"/>
          <w:lang w:val="en-NZ" w:eastAsia="en-NZ"/>
        </w:rPr>
        <w:t>.</w:t>
      </w:r>
      <w:r w:rsidR="00D645B0">
        <w:rPr>
          <w:rFonts w:ascii="Arial Narrow" w:eastAsiaTheme="minorHAnsi" w:hAnsi="Arial Narrow" w:cstheme="minorBidi"/>
          <w:color w:val="auto"/>
          <w:sz w:val="24"/>
          <w:lang w:val="en-NZ" w:eastAsia="en-NZ"/>
        </w:rPr>
        <w:t xml:space="preserve"> </w:t>
      </w:r>
      <w:r w:rsidRPr="009A0F48">
        <w:rPr>
          <w:rFonts w:ascii="Arial Narrow" w:eastAsiaTheme="minorHAnsi" w:hAnsi="Arial Narrow" w:cstheme="minorBidi"/>
          <w:color w:val="auto"/>
          <w:sz w:val="24"/>
          <w:lang w:val="en-NZ" w:eastAsia="en-NZ"/>
        </w:rPr>
        <w:t xml:space="preserve">As far back as the seventeenth century anthropologists </w:t>
      </w:r>
      <w:r>
        <w:rPr>
          <w:rFonts w:ascii="Arial Narrow" w:eastAsiaTheme="minorHAnsi" w:hAnsi="Arial Narrow" w:cstheme="minorBidi"/>
          <w:color w:val="auto"/>
          <w:sz w:val="24"/>
          <w:lang w:val="en-NZ" w:eastAsia="en-NZ"/>
        </w:rPr>
        <w:t xml:space="preserve">have discussed commensality as </w:t>
      </w:r>
      <w:r w:rsidRPr="009A0F48">
        <w:rPr>
          <w:rFonts w:ascii="Arial Narrow" w:eastAsiaTheme="minorHAnsi" w:hAnsi="Arial Narrow" w:cstheme="minorBidi"/>
          <w:color w:val="auto"/>
          <w:sz w:val="24"/>
          <w:lang w:val="en-NZ" w:eastAsia="en-NZ"/>
        </w:rPr>
        <w:t>having beneficial influences on establishing</w:t>
      </w:r>
      <w:r>
        <w:rPr>
          <w:rFonts w:ascii="Arial Narrow" w:eastAsiaTheme="minorHAnsi" w:hAnsi="Arial Narrow" w:cstheme="minorBidi"/>
          <w:color w:val="auto"/>
          <w:sz w:val="24"/>
          <w:lang w:val="en-NZ" w:eastAsia="en-NZ"/>
        </w:rPr>
        <w:t>,</w:t>
      </w:r>
      <w:r w:rsidRPr="009A0F48">
        <w:rPr>
          <w:rFonts w:ascii="Arial Narrow" w:eastAsiaTheme="minorHAnsi" w:hAnsi="Arial Narrow" w:cstheme="minorBidi"/>
          <w:color w:val="auto"/>
          <w:sz w:val="24"/>
          <w:lang w:val="en-NZ" w:eastAsia="en-NZ"/>
        </w:rPr>
        <w:t xml:space="preserve"> maintaining </w:t>
      </w:r>
      <w:r>
        <w:rPr>
          <w:rFonts w:ascii="Arial Narrow" w:eastAsiaTheme="minorHAnsi" w:hAnsi="Arial Narrow" w:cstheme="minorBidi"/>
          <w:color w:val="auto"/>
          <w:sz w:val="24"/>
          <w:lang w:val="en-NZ" w:eastAsia="en-NZ"/>
        </w:rPr>
        <w:t xml:space="preserve">and enriching </w:t>
      </w:r>
      <w:r w:rsidRPr="009A0F48">
        <w:rPr>
          <w:rFonts w:ascii="Arial Narrow" w:eastAsiaTheme="minorHAnsi" w:hAnsi="Arial Narrow" w:cstheme="minorBidi"/>
          <w:color w:val="auto"/>
          <w:sz w:val="24"/>
          <w:lang w:val="en-NZ" w:eastAsia="en-NZ"/>
        </w:rPr>
        <w:t xml:space="preserve">social relationships among people. </w:t>
      </w:r>
      <w:r>
        <w:rPr>
          <w:rFonts w:ascii="Arial Narrow" w:eastAsiaTheme="minorHAnsi" w:hAnsi="Arial Narrow" w:cstheme="minorBidi"/>
          <w:color w:val="auto"/>
          <w:sz w:val="24"/>
          <w:lang w:val="en-NZ" w:eastAsia="en-NZ"/>
        </w:rPr>
        <w:t>Commensality</w:t>
      </w:r>
      <w:r w:rsidRPr="00DE0C87">
        <w:rPr>
          <w:rFonts w:ascii="Arial Narrow" w:eastAsiaTheme="minorHAnsi" w:hAnsi="Arial Narrow" w:cstheme="minorBidi"/>
          <w:color w:val="auto"/>
          <w:sz w:val="24"/>
          <w:lang w:val="en-NZ" w:eastAsia="en-NZ"/>
        </w:rPr>
        <w:t xml:space="preserve"> is a social act and involves rules of organisation, hier</w:t>
      </w:r>
      <w:r w:rsidR="00156E90">
        <w:rPr>
          <w:rFonts w:ascii="Arial Narrow" w:eastAsiaTheme="minorHAnsi" w:hAnsi="Arial Narrow" w:cstheme="minorBidi"/>
          <w:color w:val="auto"/>
          <w:sz w:val="24"/>
          <w:lang w:val="en-NZ" w:eastAsia="en-NZ"/>
        </w:rPr>
        <w:t>archy, solidarity and boundary.</w:t>
      </w:r>
      <w:r w:rsidR="00156E90">
        <w:rPr>
          <w:rFonts w:ascii="Arial Narrow" w:eastAsiaTheme="minorHAnsi" w:hAnsi="Arial Narrow" w:cstheme="minorBidi"/>
          <w:color w:val="auto"/>
          <w:sz w:val="24"/>
          <w:lang w:val="en-NZ" w:eastAsia="en-NZ"/>
        </w:rPr>
        <w:fldChar w:fldCharType="begin"/>
      </w:r>
      <w:r w:rsidR="00156E90">
        <w:rPr>
          <w:rFonts w:ascii="Arial Narrow" w:eastAsiaTheme="minorHAnsi" w:hAnsi="Arial Narrow" w:cstheme="minorBidi"/>
          <w:color w:val="auto"/>
          <w:sz w:val="24"/>
          <w:lang w:val="en-NZ" w:eastAsia="en-NZ"/>
        </w:rPr>
        <w:instrText xml:space="preserve"> ADDIN EN.CITE &lt;EndNote&gt;&lt;Cite&gt;&lt;Author&gt;Kerner&lt;/Author&gt;&lt;Year&gt;2015&lt;/Year&gt;&lt;RecNum&gt;294&lt;/RecNum&gt;&lt;DisplayText&gt;(Kerner, 2015)&lt;/DisplayText&gt;&lt;record&gt;&lt;rec-number&gt;294&lt;/rec-number&gt;&lt;foreign-keys&gt;&lt;key app="EN" db-id="2z0w059wyfp5zdevxejvep0qppas0prafttf"&gt;294&lt;/key&gt;&lt;/foreign-keys&gt;&lt;ref-type name="Book"&gt;6&lt;/ref-type&gt;&lt;contributors&gt;&lt;authors&gt;&lt;author&gt; Kerner,S  Chou,C Warmind,W &lt;/author&gt;&lt;/authors&gt;&lt;/contributors&gt;&lt;titles&gt;&lt;title&gt;Commensality from everyday food to feast&lt;/title&gt;&lt;/titles&gt;&lt;dates&gt;&lt;year&gt;2015&lt;/year&gt;&lt;/dates&gt;&lt;pub-location&gt;London&lt;/pub-location&gt;&lt;publisher&gt;Bloomsbury&lt;/publisher&gt;&lt;urls&gt;&lt;/urls&gt;&lt;/record&gt;&lt;/Cite&gt;&lt;/EndNote&gt;</w:instrText>
      </w:r>
      <w:r w:rsidR="00156E90">
        <w:rPr>
          <w:rFonts w:ascii="Arial Narrow" w:eastAsiaTheme="minorHAnsi" w:hAnsi="Arial Narrow" w:cstheme="minorBidi"/>
          <w:color w:val="auto"/>
          <w:sz w:val="24"/>
          <w:lang w:val="en-NZ" w:eastAsia="en-NZ"/>
        </w:rPr>
        <w:fldChar w:fldCharType="separate"/>
      </w:r>
      <w:r w:rsidR="00156E90">
        <w:rPr>
          <w:rFonts w:ascii="Arial Narrow" w:eastAsiaTheme="minorHAnsi" w:hAnsi="Arial Narrow" w:cstheme="minorBidi"/>
          <w:noProof/>
          <w:color w:val="auto"/>
          <w:sz w:val="24"/>
          <w:lang w:val="en-NZ" w:eastAsia="en-NZ"/>
        </w:rPr>
        <w:t>(</w:t>
      </w:r>
      <w:hyperlink w:anchor="_ENREF_7" w:tooltip="Kerner, 2015 #294" w:history="1">
        <w:r w:rsidR="00BC678A">
          <w:rPr>
            <w:rFonts w:ascii="Arial Narrow" w:eastAsiaTheme="minorHAnsi" w:hAnsi="Arial Narrow" w:cstheme="minorBidi"/>
            <w:noProof/>
            <w:color w:val="auto"/>
            <w:sz w:val="24"/>
            <w:lang w:val="en-NZ" w:eastAsia="en-NZ"/>
          </w:rPr>
          <w:t>Kerner, 2015</w:t>
        </w:r>
      </w:hyperlink>
      <w:r w:rsidR="00156E90">
        <w:rPr>
          <w:rFonts w:ascii="Arial Narrow" w:eastAsiaTheme="minorHAnsi" w:hAnsi="Arial Narrow" w:cstheme="minorBidi"/>
          <w:noProof/>
          <w:color w:val="auto"/>
          <w:sz w:val="24"/>
          <w:lang w:val="en-NZ" w:eastAsia="en-NZ"/>
        </w:rPr>
        <w:t>)</w:t>
      </w:r>
      <w:r w:rsidR="00156E90">
        <w:rPr>
          <w:rFonts w:ascii="Arial Narrow" w:eastAsiaTheme="minorHAnsi" w:hAnsi="Arial Narrow" w:cstheme="minorBidi"/>
          <w:color w:val="auto"/>
          <w:sz w:val="24"/>
          <w:lang w:val="en-NZ" w:eastAsia="en-NZ"/>
        </w:rPr>
        <w:fldChar w:fldCharType="end"/>
      </w:r>
      <w:r w:rsidR="00DD63AE">
        <w:rPr>
          <w:rFonts w:ascii="Arial Narrow" w:eastAsiaTheme="minorHAnsi" w:hAnsi="Arial Narrow" w:cstheme="minorBidi"/>
          <w:color w:val="auto"/>
          <w:sz w:val="24"/>
          <w:lang w:val="en-NZ" w:eastAsia="en-NZ"/>
        </w:rPr>
        <w:t xml:space="preserve"> </w:t>
      </w:r>
      <w:r w:rsidRPr="00DE0C87">
        <w:rPr>
          <w:rFonts w:ascii="Arial Narrow" w:eastAsiaTheme="minorHAnsi" w:hAnsi="Arial Narrow" w:cstheme="minorBidi"/>
          <w:color w:val="auto"/>
          <w:sz w:val="24"/>
          <w:lang w:val="en-NZ" w:eastAsia="en-NZ"/>
        </w:rPr>
        <w:t xml:space="preserve">But as importantly it involves people, food, rituals, time and space. </w:t>
      </w:r>
      <w:r w:rsidR="008B4D64">
        <w:rPr>
          <w:rFonts w:ascii="Arial Narrow" w:eastAsiaTheme="minorHAnsi" w:hAnsi="Arial Narrow" w:cstheme="minorBidi"/>
          <w:color w:val="auto"/>
          <w:sz w:val="24"/>
          <w:lang w:val="en-NZ" w:eastAsia="en-NZ"/>
        </w:rPr>
        <w:t>This research uses c</w:t>
      </w:r>
      <w:r>
        <w:rPr>
          <w:rFonts w:ascii="Arial Narrow" w:eastAsiaTheme="minorHAnsi" w:hAnsi="Arial Narrow" w:cstheme="minorBidi"/>
          <w:color w:val="auto"/>
          <w:sz w:val="24"/>
          <w:lang w:val="en-NZ" w:eastAsia="en-NZ"/>
        </w:rPr>
        <w:t xml:space="preserve">ommensality </w:t>
      </w:r>
      <w:r w:rsidR="008B4D64">
        <w:rPr>
          <w:rFonts w:ascii="Arial Narrow" w:eastAsiaTheme="minorHAnsi" w:hAnsi="Arial Narrow" w:cstheme="minorBidi"/>
          <w:color w:val="auto"/>
          <w:sz w:val="24"/>
          <w:lang w:val="en-NZ" w:eastAsia="en-NZ"/>
        </w:rPr>
        <w:t xml:space="preserve">to </w:t>
      </w:r>
      <w:r>
        <w:rPr>
          <w:rFonts w:ascii="Arial Narrow" w:eastAsiaTheme="minorHAnsi" w:hAnsi="Arial Narrow" w:cstheme="minorBidi"/>
          <w:color w:val="auto"/>
          <w:sz w:val="24"/>
          <w:lang w:val="en-NZ" w:eastAsia="en-NZ"/>
        </w:rPr>
        <w:t>frame Indigenous Wisdom and Everyday Life Discourse</w:t>
      </w:r>
      <w:r w:rsidR="00DD63AE">
        <w:rPr>
          <w:rFonts w:ascii="Arial Narrow" w:eastAsiaTheme="minorHAnsi" w:hAnsi="Arial Narrow" w:cstheme="minorBidi"/>
          <w:color w:val="auto"/>
          <w:sz w:val="24"/>
          <w:lang w:val="en-NZ" w:eastAsia="en-NZ"/>
        </w:rPr>
        <w:t xml:space="preserve"> and compares</w:t>
      </w:r>
      <w:r w:rsidR="008B4D64">
        <w:rPr>
          <w:rFonts w:ascii="Arial Narrow" w:eastAsiaTheme="minorHAnsi" w:hAnsi="Arial Narrow" w:cstheme="minorBidi"/>
          <w:color w:val="auto"/>
          <w:sz w:val="24"/>
          <w:lang w:val="en-NZ" w:eastAsia="en-NZ"/>
        </w:rPr>
        <w:t xml:space="preserve"> traditional</w:t>
      </w:r>
      <w:r>
        <w:rPr>
          <w:rFonts w:ascii="Arial Narrow" w:eastAsiaTheme="minorHAnsi" w:hAnsi="Arial Narrow" w:cstheme="minorBidi"/>
          <w:color w:val="auto"/>
          <w:sz w:val="24"/>
          <w:lang w:val="en-NZ" w:eastAsia="en-NZ"/>
        </w:rPr>
        <w:t>,</w:t>
      </w:r>
      <w:r w:rsidR="008B4D64">
        <w:rPr>
          <w:rFonts w:ascii="Arial Narrow" w:eastAsiaTheme="minorHAnsi" w:hAnsi="Arial Narrow" w:cstheme="minorBidi"/>
          <w:color w:val="auto"/>
          <w:sz w:val="24"/>
          <w:lang w:val="en-NZ" w:eastAsia="en-NZ"/>
        </w:rPr>
        <w:t xml:space="preserve"> historic</w:t>
      </w:r>
      <w:r>
        <w:rPr>
          <w:rFonts w:ascii="Arial Narrow" w:eastAsiaTheme="minorHAnsi" w:hAnsi="Arial Narrow" w:cstheme="minorBidi"/>
          <w:color w:val="auto"/>
          <w:sz w:val="24"/>
          <w:lang w:val="en-NZ" w:eastAsia="en-NZ"/>
        </w:rPr>
        <w:t xml:space="preserve"> and contemporar</w:t>
      </w:r>
      <w:r w:rsidR="00DD63AE">
        <w:rPr>
          <w:rFonts w:ascii="Arial Narrow" w:eastAsiaTheme="minorHAnsi" w:hAnsi="Arial Narrow" w:cstheme="minorBidi"/>
          <w:color w:val="auto"/>
          <w:sz w:val="24"/>
          <w:lang w:val="en-NZ" w:eastAsia="en-NZ"/>
        </w:rPr>
        <w:t>y behaviours of shared meals to gain an</w:t>
      </w:r>
      <w:r w:rsidRPr="009A0F48">
        <w:rPr>
          <w:rFonts w:ascii="Arial Narrow" w:eastAsiaTheme="minorHAnsi" w:hAnsi="Arial Narrow" w:cstheme="minorBidi"/>
          <w:color w:val="auto"/>
          <w:sz w:val="24"/>
          <w:lang w:val="en-NZ" w:eastAsia="en-NZ"/>
        </w:rPr>
        <w:t xml:space="preserve"> </w:t>
      </w:r>
      <w:r w:rsidR="00F514AB">
        <w:rPr>
          <w:rFonts w:ascii="Arial Narrow" w:eastAsiaTheme="minorHAnsi" w:hAnsi="Arial Narrow" w:cstheme="minorBidi"/>
          <w:color w:val="auto"/>
          <w:sz w:val="24"/>
          <w:lang w:val="en-NZ" w:eastAsia="en-NZ"/>
        </w:rPr>
        <w:t xml:space="preserve">understandings </w:t>
      </w:r>
      <w:r>
        <w:rPr>
          <w:rFonts w:ascii="Arial Narrow" w:eastAsiaTheme="minorHAnsi" w:hAnsi="Arial Narrow" w:cstheme="minorBidi"/>
          <w:color w:val="auto"/>
          <w:sz w:val="24"/>
          <w:lang w:val="en-NZ" w:eastAsia="en-NZ"/>
        </w:rPr>
        <w:t xml:space="preserve">of </w:t>
      </w:r>
      <w:r w:rsidR="00F514AB">
        <w:rPr>
          <w:rFonts w:ascii="Arial Narrow" w:eastAsiaTheme="minorHAnsi" w:hAnsi="Arial Narrow" w:cstheme="minorBidi"/>
          <w:color w:val="auto"/>
          <w:sz w:val="24"/>
          <w:lang w:val="en-NZ" w:eastAsia="en-NZ"/>
        </w:rPr>
        <w:t>reciprocity, generosity, respect and gratitude</w:t>
      </w:r>
      <w:r w:rsidR="00DD63AE">
        <w:rPr>
          <w:rFonts w:ascii="Arial Narrow" w:eastAsiaTheme="minorHAnsi" w:hAnsi="Arial Narrow" w:cstheme="minorBidi"/>
          <w:color w:val="auto"/>
          <w:sz w:val="24"/>
          <w:lang w:val="en-NZ" w:eastAsia="en-NZ"/>
        </w:rPr>
        <w:t>.</w:t>
      </w:r>
      <w:r w:rsidR="00F514AB">
        <w:rPr>
          <w:rFonts w:ascii="Arial Narrow" w:eastAsiaTheme="minorHAnsi" w:hAnsi="Arial Narrow" w:cstheme="minorBidi"/>
          <w:color w:val="auto"/>
          <w:sz w:val="24"/>
          <w:lang w:val="en-NZ" w:eastAsia="en-NZ"/>
        </w:rPr>
        <w:t xml:space="preserve"> </w:t>
      </w:r>
      <w:r w:rsidR="00DD63AE">
        <w:rPr>
          <w:rFonts w:ascii="Arial Narrow" w:eastAsiaTheme="minorHAnsi" w:hAnsi="Arial Narrow" w:cstheme="minorBidi"/>
          <w:color w:val="auto"/>
          <w:sz w:val="24"/>
          <w:lang w:val="en-NZ" w:eastAsia="en-NZ"/>
        </w:rPr>
        <w:t xml:space="preserve">These are all </w:t>
      </w:r>
      <w:r w:rsidR="00F514AB">
        <w:rPr>
          <w:rFonts w:ascii="Arial Narrow" w:eastAsiaTheme="minorHAnsi" w:hAnsi="Arial Narrow" w:cstheme="minorBidi"/>
          <w:color w:val="auto"/>
          <w:sz w:val="24"/>
          <w:lang w:val="en-NZ" w:eastAsia="en-NZ"/>
        </w:rPr>
        <w:t xml:space="preserve">fundamental within </w:t>
      </w:r>
      <w:r w:rsidR="00977F5F">
        <w:rPr>
          <w:rFonts w:ascii="Arial Narrow" w:eastAsiaTheme="minorHAnsi" w:hAnsi="Arial Narrow" w:cstheme="minorBidi"/>
          <w:color w:val="auto"/>
          <w:sz w:val="24"/>
          <w:lang w:val="en-NZ" w:eastAsia="en-NZ"/>
        </w:rPr>
        <w:t xml:space="preserve">the beliefs and practices of </w:t>
      </w:r>
      <w:r w:rsidRPr="009A0F48">
        <w:rPr>
          <w:rFonts w:ascii="Arial Narrow" w:eastAsiaTheme="minorHAnsi" w:hAnsi="Arial Narrow" w:cstheme="minorBidi"/>
          <w:color w:val="auto"/>
          <w:sz w:val="24"/>
          <w:lang w:val="en-NZ" w:eastAsia="en-NZ"/>
        </w:rPr>
        <w:t xml:space="preserve">Māori and Pasifika </w:t>
      </w:r>
      <w:r w:rsidR="00F514AB">
        <w:rPr>
          <w:rFonts w:ascii="Arial Narrow" w:eastAsiaTheme="minorHAnsi" w:hAnsi="Arial Narrow" w:cstheme="minorBidi"/>
          <w:color w:val="auto"/>
          <w:sz w:val="24"/>
          <w:lang w:val="en-NZ" w:eastAsia="en-NZ"/>
        </w:rPr>
        <w:t>cultures</w:t>
      </w:r>
      <w:r w:rsidR="004E612E">
        <w:rPr>
          <w:rFonts w:ascii="Arial Narrow" w:eastAsiaTheme="minorHAnsi" w:hAnsi="Arial Narrow" w:cstheme="minorBidi"/>
          <w:color w:val="auto"/>
          <w:sz w:val="24"/>
          <w:lang w:val="en-NZ" w:eastAsia="en-NZ"/>
        </w:rPr>
        <w:t>.</w:t>
      </w:r>
      <w:r w:rsidR="00F514AB">
        <w:rPr>
          <w:rFonts w:ascii="Arial Narrow" w:eastAsiaTheme="minorHAnsi" w:hAnsi="Arial Narrow" w:cstheme="minorBidi"/>
          <w:color w:val="auto"/>
          <w:sz w:val="24"/>
          <w:lang w:val="en-NZ" w:eastAsia="en-NZ"/>
        </w:rPr>
        <w:t xml:space="preserve"> </w:t>
      </w:r>
      <w:r w:rsidR="00840146">
        <w:rPr>
          <w:rFonts w:ascii="Arial Narrow" w:eastAsiaTheme="minorHAnsi" w:hAnsi="Arial Narrow" w:cstheme="minorBidi"/>
          <w:color w:val="auto"/>
          <w:sz w:val="24"/>
          <w:lang w:val="en-NZ" w:eastAsia="en-NZ"/>
        </w:rPr>
        <w:t>Using the</w:t>
      </w:r>
      <w:r w:rsidR="004E612E">
        <w:rPr>
          <w:rFonts w:ascii="Arial Narrow" w:eastAsiaTheme="minorHAnsi" w:hAnsi="Arial Narrow" w:cstheme="minorBidi"/>
          <w:color w:val="auto"/>
          <w:sz w:val="24"/>
          <w:lang w:val="en-NZ" w:eastAsia="en-NZ"/>
        </w:rPr>
        <w:t xml:space="preserve"> attributes </w:t>
      </w:r>
      <w:r w:rsidR="00977F5F">
        <w:rPr>
          <w:rFonts w:ascii="Arial Narrow" w:eastAsiaTheme="minorHAnsi" w:hAnsi="Arial Narrow" w:cstheme="minorBidi"/>
          <w:color w:val="auto"/>
          <w:sz w:val="24"/>
          <w:lang w:val="en-NZ" w:eastAsia="en-NZ"/>
        </w:rPr>
        <w:t xml:space="preserve">of </w:t>
      </w:r>
      <w:r w:rsidR="004E612E">
        <w:rPr>
          <w:rFonts w:ascii="Arial Narrow" w:eastAsiaTheme="minorHAnsi" w:hAnsi="Arial Narrow" w:cstheme="minorBidi"/>
          <w:color w:val="auto"/>
          <w:sz w:val="24"/>
          <w:lang w:val="en-NZ" w:eastAsia="en-NZ"/>
        </w:rPr>
        <w:t xml:space="preserve">indigenous wisdom as agency for design this research </w:t>
      </w:r>
      <w:r w:rsidR="00977F5F">
        <w:rPr>
          <w:rFonts w:ascii="Arial Narrow" w:eastAsiaTheme="minorHAnsi" w:hAnsi="Arial Narrow" w:cstheme="minorBidi"/>
          <w:color w:val="auto"/>
          <w:sz w:val="24"/>
          <w:lang w:val="en-NZ" w:eastAsia="en-NZ"/>
        </w:rPr>
        <w:t xml:space="preserve">focuses on commensality to </w:t>
      </w:r>
      <w:r>
        <w:rPr>
          <w:rFonts w:ascii="Arial Narrow" w:eastAsiaTheme="minorHAnsi" w:hAnsi="Arial Narrow" w:cstheme="minorBidi"/>
          <w:color w:val="auto"/>
          <w:sz w:val="24"/>
          <w:lang w:val="en-NZ" w:eastAsia="en-NZ"/>
        </w:rPr>
        <w:t xml:space="preserve">explore and demonstrate ways in which the everyday human need of connectivity </w:t>
      </w:r>
      <w:r w:rsidR="00977F5F">
        <w:rPr>
          <w:rFonts w:ascii="Arial Narrow" w:eastAsiaTheme="minorHAnsi" w:hAnsi="Arial Narrow" w:cstheme="minorBidi"/>
          <w:color w:val="auto"/>
          <w:sz w:val="24"/>
          <w:lang w:val="en-NZ" w:eastAsia="en-NZ"/>
        </w:rPr>
        <w:t xml:space="preserve">can </w:t>
      </w:r>
      <w:r>
        <w:rPr>
          <w:rFonts w:ascii="Arial Narrow" w:eastAsiaTheme="minorHAnsi" w:hAnsi="Arial Narrow" w:cstheme="minorBidi"/>
          <w:color w:val="auto"/>
          <w:sz w:val="24"/>
          <w:lang w:val="en-NZ" w:eastAsia="en-NZ"/>
        </w:rPr>
        <w:t xml:space="preserve">better be served. </w:t>
      </w:r>
    </w:p>
    <w:p w:rsidR="0088111F" w:rsidRDefault="0088111F" w:rsidP="00977F5F">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p>
    <w:p w:rsidR="00977F5F" w:rsidRPr="00977F5F" w:rsidRDefault="00452783" w:rsidP="00977F5F">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r w:rsidRPr="00977F5F">
        <w:rPr>
          <w:rFonts w:ascii="Arial Narrow" w:eastAsiaTheme="minorHAnsi" w:hAnsi="Arial Narrow" w:cstheme="minorBidi"/>
          <w:color w:val="auto"/>
          <w:sz w:val="24"/>
          <w:lang w:val="en-NZ" w:eastAsia="en-NZ"/>
        </w:rPr>
        <w:t>Although f</w:t>
      </w:r>
      <w:r w:rsidR="00B84E44" w:rsidRPr="00977F5F">
        <w:rPr>
          <w:rFonts w:ascii="Arial Narrow" w:eastAsiaTheme="minorHAnsi" w:hAnsi="Arial Narrow" w:cstheme="minorBidi"/>
          <w:color w:val="auto"/>
          <w:sz w:val="24"/>
          <w:lang w:val="en-NZ" w:eastAsia="en-NZ"/>
        </w:rPr>
        <w:t xml:space="preserve">ood is and always has been something that connects people </w:t>
      </w:r>
      <w:r w:rsidR="00257BC4" w:rsidRPr="00977F5F">
        <w:rPr>
          <w:rFonts w:ascii="Arial Narrow" w:eastAsiaTheme="minorHAnsi" w:hAnsi="Arial Narrow" w:cstheme="minorBidi"/>
          <w:color w:val="auto"/>
          <w:sz w:val="24"/>
          <w:lang w:val="en-NZ" w:eastAsia="en-NZ"/>
        </w:rPr>
        <w:t xml:space="preserve">emotionally and can bring them together, it also has </w:t>
      </w:r>
      <w:r w:rsidR="00B84E44" w:rsidRPr="00977F5F">
        <w:rPr>
          <w:rFonts w:ascii="Arial Narrow" w:eastAsiaTheme="minorHAnsi" w:hAnsi="Arial Narrow" w:cstheme="minorBidi"/>
          <w:color w:val="auto"/>
          <w:sz w:val="24"/>
          <w:lang w:val="en-NZ" w:eastAsia="en-NZ"/>
        </w:rPr>
        <w:t xml:space="preserve">the potential to </w:t>
      </w:r>
      <w:r w:rsidR="00D60860" w:rsidRPr="00977F5F">
        <w:rPr>
          <w:rFonts w:ascii="Arial Narrow" w:eastAsiaTheme="minorHAnsi" w:hAnsi="Arial Narrow" w:cstheme="minorBidi"/>
          <w:color w:val="auto"/>
          <w:sz w:val="24"/>
          <w:lang w:val="en-NZ" w:eastAsia="en-NZ"/>
        </w:rPr>
        <w:t xml:space="preserve">teach, </w:t>
      </w:r>
      <w:r w:rsidR="00B84E44" w:rsidRPr="00977F5F">
        <w:rPr>
          <w:rFonts w:ascii="Arial Narrow" w:eastAsiaTheme="minorHAnsi" w:hAnsi="Arial Narrow" w:cstheme="minorBidi"/>
          <w:color w:val="auto"/>
          <w:sz w:val="24"/>
          <w:lang w:val="en-NZ" w:eastAsia="en-NZ"/>
        </w:rPr>
        <w:t xml:space="preserve">inspire and engage us </w:t>
      </w:r>
      <w:r w:rsidRPr="00977F5F">
        <w:rPr>
          <w:rFonts w:ascii="Arial Narrow" w:eastAsiaTheme="minorHAnsi" w:hAnsi="Arial Narrow" w:cstheme="minorBidi"/>
          <w:color w:val="auto"/>
          <w:sz w:val="24"/>
          <w:lang w:val="en-NZ" w:eastAsia="en-NZ"/>
        </w:rPr>
        <w:t>in</w:t>
      </w:r>
      <w:r w:rsidR="00257BC4" w:rsidRPr="00977F5F">
        <w:rPr>
          <w:rFonts w:ascii="Arial Narrow" w:eastAsiaTheme="minorHAnsi" w:hAnsi="Arial Narrow" w:cstheme="minorBidi"/>
          <w:color w:val="auto"/>
          <w:sz w:val="24"/>
          <w:lang w:val="en-NZ" w:eastAsia="en-NZ"/>
        </w:rPr>
        <w:t xml:space="preserve"> new and exciting experiences. O</w:t>
      </w:r>
      <w:r w:rsidR="00B84E44" w:rsidRPr="00977F5F">
        <w:rPr>
          <w:rFonts w:ascii="Arial Narrow" w:eastAsiaTheme="minorHAnsi" w:hAnsi="Arial Narrow" w:cstheme="minorBidi"/>
          <w:color w:val="auto"/>
          <w:sz w:val="24"/>
          <w:lang w:val="en-NZ" w:eastAsia="en-NZ"/>
        </w:rPr>
        <w:t>ver the last few years new discourse concerning food</w:t>
      </w:r>
      <w:r w:rsidR="00257BC4" w:rsidRPr="00977F5F">
        <w:rPr>
          <w:rFonts w:ascii="Arial Narrow" w:eastAsiaTheme="minorHAnsi" w:hAnsi="Arial Narrow" w:cstheme="minorBidi"/>
          <w:color w:val="auto"/>
          <w:sz w:val="24"/>
          <w:lang w:val="en-NZ" w:eastAsia="en-NZ"/>
        </w:rPr>
        <w:t>, food issues</w:t>
      </w:r>
      <w:r w:rsidR="00B84E44" w:rsidRPr="00977F5F">
        <w:rPr>
          <w:rFonts w:ascii="Arial Narrow" w:eastAsiaTheme="minorHAnsi" w:hAnsi="Arial Narrow" w:cstheme="minorBidi"/>
          <w:color w:val="auto"/>
          <w:sz w:val="24"/>
          <w:lang w:val="en-NZ" w:eastAsia="en-NZ"/>
        </w:rPr>
        <w:t xml:space="preserve"> and alternative food cultures ha</w:t>
      </w:r>
      <w:r w:rsidR="00B25315" w:rsidRPr="00977F5F">
        <w:rPr>
          <w:rFonts w:ascii="Arial Narrow" w:eastAsiaTheme="minorHAnsi" w:hAnsi="Arial Narrow" w:cstheme="minorBidi"/>
          <w:color w:val="auto"/>
          <w:sz w:val="24"/>
          <w:lang w:val="en-NZ" w:eastAsia="en-NZ"/>
        </w:rPr>
        <w:t>s</w:t>
      </w:r>
      <w:r w:rsidR="00B84E44" w:rsidRPr="00977F5F">
        <w:rPr>
          <w:rFonts w:ascii="Arial Narrow" w:eastAsiaTheme="minorHAnsi" w:hAnsi="Arial Narrow" w:cstheme="minorBidi"/>
          <w:color w:val="auto"/>
          <w:sz w:val="24"/>
          <w:lang w:val="en-NZ" w:eastAsia="en-NZ"/>
        </w:rPr>
        <w:t xml:space="preserve"> grown in both number and prominence. In the </w:t>
      </w:r>
      <w:r w:rsidR="008B60BE" w:rsidRPr="00977F5F">
        <w:rPr>
          <w:rFonts w:ascii="Arial Narrow" w:eastAsiaTheme="minorHAnsi" w:hAnsi="Arial Narrow" w:cstheme="minorBidi"/>
          <w:color w:val="auto"/>
          <w:sz w:val="24"/>
          <w:lang w:val="en-NZ" w:eastAsia="en-NZ"/>
        </w:rPr>
        <w:t xml:space="preserve">face of both a </w:t>
      </w:r>
      <w:r w:rsidR="00B84E44" w:rsidRPr="00977F5F">
        <w:rPr>
          <w:rFonts w:ascii="Arial Narrow" w:eastAsiaTheme="minorHAnsi" w:hAnsi="Arial Narrow" w:cstheme="minorBidi"/>
          <w:color w:val="auto"/>
          <w:sz w:val="24"/>
          <w:lang w:val="en-NZ" w:eastAsia="en-NZ"/>
        </w:rPr>
        <w:t>globalisa</w:t>
      </w:r>
      <w:r w:rsidR="00257BC4" w:rsidRPr="00977F5F">
        <w:rPr>
          <w:rFonts w:ascii="Arial Narrow" w:eastAsiaTheme="minorHAnsi" w:hAnsi="Arial Narrow" w:cstheme="minorBidi"/>
          <w:color w:val="auto"/>
          <w:sz w:val="24"/>
          <w:lang w:val="en-NZ" w:eastAsia="en-NZ"/>
        </w:rPr>
        <w:t xml:space="preserve">tion and homogenisation of food, </w:t>
      </w:r>
      <w:r w:rsidR="007E73ED" w:rsidRPr="00977F5F">
        <w:rPr>
          <w:rFonts w:ascii="Arial Narrow" w:eastAsiaTheme="minorHAnsi" w:hAnsi="Arial Narrow" w:cstheme="minorBidi"/>
          <w:color w:val="auto"/>
          <w:sz w:val="24"/>
          <w:lang w:val="en-NZ" w:eastAsia="en-NZ"/>
        </w:rPr>
        <w:t xml:space="preserve">the </w:t>
      </w:r>
      <w:r w:rsidR="00B25315" w:rsidRPr="00977F5F">
        <w:rPr>
          <w:rFonts w:ascii="Arial Narrow" w:eastAsiaTheme="minorHAnsi" w:hAnsi="Arial Narrow" w:cstheme="minorBidi"/>
          <w:color w:val="auto"/>
          <w:sz w:val="24"/>
          <w:lang w:val="en-NZ" w:eastAsia="en-NZ"/>
        </w:rPr>
        <w:t xml:space="preserve">universal </w:t>
      </w:r>
      <w:r w:rsidR="00B84E44" w:rsidRPr="00977F5F">
        <w:rPr>
          <w:rFonts w:ascii="Arial Narrow" w:eastAsiaTheme="minorHAnsi" w:hAnsi="Arial Narrow" w:cstheme="minorBidi"/>
          <w:color w:val="auto"/>
          <w:sz w:val="24"/>
          <w:lang w:val="en-NZ" w:eastAsia="en-NZ"/>
        </w:rPr>
        <w:t>marketing</w:t>
      </w:r>
      <w:r w:rsidR="00B25315" w:rsidRPr="00977F5F">
        <w:rPr>
          <w:rFonts w:ascii="Arial Narrow" w:eastAsiaTheme="minorHAnsi" w:hAnsi="Arial Narrow" w:cstheme="minorBidi"/>
          <w:color w:val="auto"/>
          <w:sz w:val="24"/>
          <w:lang w:val="en-NZ" w:eastAsia="en-NZ"/>
        </w:rPr>
        <w:t xml:space="preserve"> supporting this</w:t>
      </w:r>
      <w:r w:rsidR="00257BC4" w:rsidRPr="00977F5F">
        <w:rPr>
          <w:rFonts w:ascii="Arial Narrow" w:eastAsiaTheme="minorHAnsi" w:hAnsi="Arial Narrow" w:cstheme="minorBidi"/>
          <w:color w:val="auto"/>
          <w:sz w:val="24"/>
          <w:lang w:val="en-NZ" w:eastAsia="en-NZ"/>
        </w:rPr>
        <w:t xml:space="preserve"> and the explosion of</w:t>
      </w:r>
      <w:r w:rsidR="00B84E44" w:rsidRPr="00977F5F">
        <w:rPr>
          <w:rFonts w:ascii="Arial Narrow" w:eastAsiaTheme="minorHAnsi" w:hAnsi="Arial Narrow" w:cstheme="minorBidi"/>
          <w:color w:val="auto"/>
          <w:sz w:val="24"/>
          <w:lang w:val="en-NZ" w:eastAsia="en-NZ"/>
        </w:rPr>
        <w:t xml:space="preserve"> </w:t>
      </w:r>
      <w:r w:rsidR="00257BC4" w:rsidRPr="00977F5F">
        <w:rPr>
          <w:rFonts w:ascii="Arial Narrow" w:eastAsiaTheme="minorHAnsi" w:hAnsi="Arial Narrow" w:cstheme="minorBidi"/>
          <w:color w:val="auto"/>
          <w:sz w:val="24"/>
          <w:lang w:val="en-NZ" w:eastAsia="en-NZ"/>
        </w:rPr>
        <w:t xml:space="preserve">instances </w:t>
      </w:r>
      <w:r w:rsidR="003F4368" w:rsidRPr="00977F5F">
        <w:rPr>
          <w:rFonts w:ascii="Arial Narrow" w:eastAsiaTheme="minorHAnsi" w:hAnsi="Arial Narrow" w:cstheme="minorBidi"/>
          <w:color w:val="auto"/>
          <w:sz w:val="24"/>
          <w:lang w:val="en-NZ" w:eastAsia="en-NZ"/>
        </w:rPr>
        <w:t xml:space="preserve">of </w:t>
      </w:r>
      <w:r w:rsidR="00257BC4" w:rsidRPr="00977F5F">
        <w:rPr>
          <w:rFonts w:ascii="Arial Narrow" w:eastAsiaTheme="minorHAnsi" w:hAnsi="Arial Narrow" w:cstheme="minorBidi"/>
          <w:color w:val="auto"/>
          <w:sz w:val="24"/>
          <w:lang w:val="en-NZ" w:eastAsia="en-NZ"/>
        </w:rPr>
        <w:t xml:space="preserve">eating disorders and allergies, </w:t>
      </w:r>
      <w:r w:rsidR="00926C1D" w:rsidRPr="00977F5F">
        <w:rPr>
          <w:rFonts w:ascii="Arial Narrow" w:eastAsiaTheme="minorHAnsi" w:hAnsi="Arial Narrow" w:cstheme="minorBidi"/>
          <w:color w:val="auto"/>
          <w:sz w:val="24"/>
          <w:lang w:val="en-NZ" w:eastAsia="en-NZ"/>
        </w:rPr>
        <w:t xml:space="preserve">a </w:t>
      </w:r>
      <w:r w:rsidR="00B84E44" w:rsidRPr="00977F5F">
        <w:rPr>
          <w:rFonts w:ascii="Arial Narrow" w:eastAsiaTheme="minorHAnsi" w:hAnsi="Arial Narrow" w:cstheme="minorBidi"/>
          <w:color w:val="auto"/>
          <w:sz w:val="24"/>
          <w:lang w:val="en-NZ" w:eastAsia="en-NZ"/>
        </w:rPr>
        <w:t xml:space="preserve">public awareness of food experiences as a source of </w:t>
      </w:r>
      <w:r w:rsidR="007E73ED" w:rsidRPr="00977F5F">
        <w:rPr>
          <w:rFonts w:ascii="Arial Narrow" w:eastAsiaTheme="minorHAnsi" w:hAnsi="Arial Narrow" w:cstheme="minorBidi"/>
          <w:color w:val="auto"/>
          <w:sz w:val="24"/>
          <w:lang w:val="en-NZ" w:eastAsia="en-NZ"/>
        </w:rPr>
        <w:t xml:space="preserve">cultural </w:t>
      </w:r>
      <w:r w:rsidR="00B84E44" w:rsidRPr="00977F5F">
        <w:rPr>
          <w:rFonts w:ascii="Arial Narrow" w:eastAsiaTheme="minorHAnsi" w:hAnsi="Arial Narrow" w:cstheme="minorBidi"/>
          <w:color w:val="auto"/>
          <w:sz w:val="24"/>
          <w:lang w:val="en-NZ" w:eastAsia="en-NZ"/>
        </w:rPr>
        <w:t xml:space="preserve">identity, </w:t>
      </w:r>
      <w:r w:rsidR="007E73ED" w:rsidRPr="00977F5F">
        <w:rPr>
          <w:rFonts w:ascii="Arial Narrow" w:eastAsiaTheme="minorHAnsi" w:hAnsi="Arial Narrow" w:cstheme="minorBidi"/>
          <w:color w:val="auto"/>
          <w:sz w:val="24"/>
          <w:lang w:val="en-NZ" w:eastAsia="en-NZ"/>
        </w:rPr>
        <w:t xml:space="preserve">individual and collective </w:t>
      </w:r>
      <w:r w:rsidR="00B84E44" w:rsidRPr="00977F5F">
        <w:rPr>
          <w:rFonts w:ascii="Arial Narrow" w:eastAsiaTheme="minorHAnsi" w:hAnsi="Arial Narrow" w:cstheme="minorBidi"/>
          <w:color w:val="auto"/>
          <w:sz w:val="24"/>
          <w:lang w:val="en-NZ" w:eastAsia="en-NZ"/>
        </w:rPr>
        <w:t>health</w:t>
      </w:r>
      <w:r w:rsidR="008B60BE" w:rsidRPr="00977F5F">
        <w:rPr>
          <w:rFonts w:ascii="Arial Narrow" w:eastAsiaTheme="minorHAnsi" w:hAnsi="Arial Narrow" w:cstheme="minorBidi"/>
          <w:color w:val="auto"/>
          <w:sz w:val="24"/>
          <w:lang w:val="en-NZ" w:eastAsia="en-NZ"/>
        </w:rPr>
        <w:t xml:space="preserve"> along with</w:t>
      </w:r>
      <w:r w:rsidR="007E73ED" w:rsidRPr="00977F5F">
        <w:rPr>
          <w:rFonts w:ascii="Arial Narrow" w:eastAsiaTheme="minorHAnsi" w:hAnsi="Arial Narrow" w:cstheme="minorBidi"/>
          <w:color w:val="auto"/>
          <w:sz w:val="24"/>
          <w:lang w:val="en-NZ" w:eastAsia="en-NZ"/>
        </w:rPr>
        <w:t xml:space="preserve"> holistic well-being</w:t>
      </w:r>
      <w:r w:rsidR="008B60BE" w:rsidRPr="00977F5F">
        <w:rPr>
          <w:rFonts w:ascii="Arial Narrow" w:eastAsiaTheme="minorHAnsi" w:hAnsi="Arial Narrow" w:cstheme="minorBidi"/>
          <w:color w:val="auto"/>
          <w:sz w:val="24"/>
          <w:lang w:val="en-NZ" w:eastAsia="en-NZ"/>
        </w:rPr>
        <w:t xml:space="preserve"> and communal welfare</w:t>
      </w:r>
      <w:r w:rsidR="0088111F">
        <w:rPr>
          <w:rFonts w:ascii="Arial Narrow" w:eastAsiaTheme="minorHAnsi" w:hAnsi="Arial Narrow" w:cstheme="minorBidi"/>
          <w:color w:val="auto"/>
          <w:sz w:val="24"/>
          <w:lang w:val="en-NZ" w:eastAsia="en-NZ"/>
        </w:rPr>
        <w:t xml:space="preserve"> has taken root</w:t>
      </w:r>
      <w:r w:rsidR="00BC678A">
        <w:rPr>
          <w:rFonts w:ascii="Arial Narrow" w:eastAsiaTheme="minorHAnsi" w:hAnsi="Arial Narrow" w:cstheme="minorBidi"/>
          <w:color w:val="auto"/>
          <w:sz w:val="24"/>
          <w:lang w:val="en-NZ" w:eastAsia="en-NZ"/>
        </w:rPr>
        <w:fldChar w:fldCharType="begin"/>
      </w:r>
      <w:r w:rsidR="00BC678A">
        <w:rPr>
          <w:rFonts w:ascii="Arial Narrow" w:eastAsiaTheme="minorHAnsi" w:hAnsi="Arial Narrow" w:cstheme="minorBidi"/>
          <w:color w:val="auto"/>
          <w:sz w:val="24"/>
          <w:lang w:val="en-NZ" w:eastAsia="en-NZ"/>
        </w:rPr>
        <w:instrText xml:space="preserve"> ADDIN EN.CITE &lt;EndNote&gt;&lt;Cite&gt;&lt;Year&gt;1866&lt;/Year&gt;&lt;RecNum&gt;173&lt;/RecNum&gt;&lt;DisplayText&gt;(1866)&lt;/DisplayText&gt;&lt;record&gt;&lt;rec-number&gt;173&lt;/rec-number&gt;&lt;foreign-keys&gt;&lt;key app="EN" db-id="2z0w059wyfp5zdevxejvep0qppas0prafttf"&gt;173&lt;/key&gt;&lt;/foreign-keys&gt;&lt;ref-type name="Journal Article"&gt;17&lt;/ref-type&gt;&lt;contributors&gt;&lt;/contributors&gt;&lt;titles&gt;&lt;title&gt;Ecclesiologist&lt;/title&gt;&lt;/titles&gt;&lt;volume&gt;7&lt;/volume&gt;&lt;dates&gt;&lt;year&gt;1866&lt;/year&gt;&lt;/dates&gt;&lt;pub-location&gt;London&lt;/pub-location&gt;&lt;urls&gt;&lt;/urls&gt;&lt;/record&gt;&lt;/Cite&gt;&lt;/EndNote&gt;</w:instrText>
      </w:r>
      <w:r w:rsidR="00BC678A">
        <w:rPr>
          <w:rFonts w:ascii="Arial Narrow" w:eastAsiaTheme="minorHAnsi" w:hAnsi="Arial Narrow" w:cstheme="minorBidi"/>
          <w:color w:val="auto"/>
          <w:sz w:val="24"/>
          <w:lang w:val="en-NZ" w:eastAsia="en-NZ"/>
        </w:rPr>
        <w:fldChar w:fldCharType="separate"/>
      </w:r>
      <w:r w:rsidR="00BC678A">
        <w:rPr>
          <w:rFonts w:ascii="Arial Narrow" w:eastAsiaTheme="minorHAnsi" w:hAnsi="Arial Narrow" w:cstheme="minorBidi"/>
          <w:noProof/>
          <w:color w:val="auto"/>
          <w:sz w:val="24"/>
          <w:lang w:val="en-NZ" w:eastAsia="en-NZ"/>
        </w:rPr>
        <w:t>(</w:t>
      </w:r>
      <w:hyperlink w:anchor="_ENREF_1" w:tooltip=", 1866 #173" w:history="1">
        <w:r w:rsidR="00BC678A">
          <w:rPr>
            <w:rFonts w:ascii="Arial Narrow" w:eastAsiaTheme="minorHAnsi" w:hAnsi="Arial Narrow" w:cstheme="minorBidi"/>
            <w:noProof/>
            <w:color w:val="auto"/>
            <w:sz w:val="24"/>
            <w:lang w:val="en-NZ" w:eastAsia="en-NZ"/>
          </w:rPr>
          <w:t>1866</w:t>
        </w:r>
      </w:hyperlink>
      <w:r w:rsidR="00BC678A">
        <w:rPr>
          <w:rFonts w:ascii="Arial Narrow" w:eastAsiaTheme="minorHAnsi" w:hAnsi="Arial Narrow" w:cstheme="minorBidi"/>
          <w:noProof/>
          <w:color w:val="auto"/>
          <w:sz w:val="24"/>
          <w:lang w:val="en-NZ" w:eastAsia="en-NZ"/>
        </w:rPr>
        <w:t>)</w:t>
      </w:r>
      <w:r w:rsidR="00BC678A">
        <w:rPr>
          <w:rFonts w:ascii="Arial Narrow" w:eastAsiaTheme="minorHAnsi" w:hAnsi="Arial Narrow" w:cstheme="minorBidi"/>
          <w:color w:val="auto"/>
          <w:sz w:val="24"/>
          <w:lang w:val="en-NZ" w:eastAsia="en-NZ"/>
        </w:rPr>
        <w:fldChar w:fldCharType="end"/>
      </w:r>
      <w:r w:rsidR="0088111F">
        <w:rPr>
          <w:rFonts w:ascii="Arial Narrow" w:eastAsiaTheme="minorHAnsi" w:hAnsi="Arial Narrow" w:cstheme="minorBidi"/>
          <w:color w:val="auto"/>
          <w:sz w:val="24"/>
          <w:lang w:val="en-NZ" w:eastAsia="en-NZ"/>
        </w:rPr>
        <w:t xml:space="preserve">. </w:t>
      </w:r>
      <w:r w:rsidR="008B60BE" w:rsidRPr="00977F5F">
        <w:rPr>
          <w:rFonts w:ascii="Arial Narrow" w:eastAsiaTheme="minorHAnsi" w:hAnsi="Arial Narrow" w:cstheme="minorBidi"/>
          <w:color w:val="auto"/>
          <w:sz w:val="24"/>
          <w:lang w:val="en-NZ" w:eastAsia="en-NZ"/>
        </w:rPr>
        <w:t>As a part of this growth</w:t>
      </w:r>
      <w:r w:rsidR="005E634B" w:rsidRPr="00977F5F">
        <w:rPr>
          <w:rFonts w:ascii="Arial Narrow" w:eastAsiaTheme="minorHAnsi" w:hAnsi="Arial Narrow" w:cstheme="minorBidi"/>
          <w:color w:val="auto"/>
          <w:sz w:val="24"/>
          <w:lang w:val="en-NZ" w:eastAsia="en-NZ"/>
        </w:rPr>
        <w:t>,</w:t>
      </w:r>
      <w:r w:rsidR="008B60BE" w:rsidRPr="00977F5F">
        <w:rPr>
          <w:rFonts w:ascii="Arial Narrow" w:eastAsiaTheme="minorHAnsi" w:hAnsi="Arial Narrow" w:cstheme="minorBidi"/>
          <w:color w:val="auto"/>
          <w:sz w:val="24"/>
          <w:lang w:val="en-NZ" w:eastAsia="en-NZ"/>
        </w:rPr>
        <w:t xml:space="preserve"> g</w:t>
      </w:r>
      <w:r w:rsidR="007E73ED" w:rsidRPr="00977F5F">
        <w:rPr>
          <w:rFonts w:ascii="Arial Narrow" w:eastAsiaTheme="minorHAnsi" w:hAnsi="Arial Narrow" w:cstheme="minorBidi"/>
          <w:color w:val="auto"/>
          <w:sz w:val="24"/>
          <w:lang w:val="en-NZ" w:eastAsia="en-NZ"/>
        </w:rPr>
        <w:t xml:space="preserve">astronomic tourism has also grown in popularity and offers significant support to </w:t>
      </w:r>
      <w:r w:rsidR="005E634B" w:rsidRPr="00977F5F">
        <w:rPr>
          <w:rFonts w:ascii="Arial Narrow" w:eastAsiaTheme="minorHAnsi" w:hAnsi="Arial Narrow" w:cstheme="minorBidi"/>
          <w:color w:val="auto"/>
          <w:sz w:val="24"/>
          <w:lang w:val="en-NZ" w:eastAsia="en-NZ"/>
        </w:rPr>
        <w:t xml:space="preserve">local </w:t>
      </w:r>
      <w:r w:rsidR="007E73ED" w:rsidRPr="00977F5F">
        <w:rPr>
          <w:rFonts w:ascii="Arial Narrow" w:eastAsiaTheme="minorHAnsi" w:hAnsi="Arial Narrow" w:cstheme="minorBidi"/>
          <w:color w:val="auto"/>
          <w:sz w:val="24"/>
          <w:lang w:val="en-NZ" w:eastAsia="en-NZ"/>
        </w:rPr>
        <w:t xml:space="preserve">economies and </w:t>
      </w:r>
      <w:r w:rsidR="0068216A" w:rsidRPr="00977F5F">
        <w:rPr>
          <w:rFonts w:ascii="Arial Narrow" w:eastAsiaTheme="minorHAnsi" w:hAnsi="Arial Narrow" w:cstheme="minorBidi"/>
          <w:color w:val="auto"/>
          <w:sz w:val="24"/>
          <w:lang w:val="en-NZ" w:eastAsia="en-NZ"/>
        </w:rPr>
        <w:t xml:space="preserve">to the development of cultural </w:t>
      </w:r>
      <w:r w:rsidR="005E634B" w:rsidRPr="00977F5F">
        <w:rPr>
          <w:rFonts w:ascii="Arial Narrow" w:eastAsiaTheme="minorHAnsi" w:hAnsi="Arial Narrow" w:cstheme="minorBidi"/>
          <w:color w:val="auto"/>
          <w:sz w:val="24"/>
          <w:lang w:val="en-NZ" w:eastAsia="en-NZ"/>
        </w:rPr>
        <w:t xml:space="preserve">visibility and </w:t>
      </w:r>
      <w:r w:rsidR="007E73ED" w:rsidRPr="00977F5F">
        <w:rPr>
          <w:rFonts w:ascii="Arial Narrow" w:eastAsiaTheme="minorHAnsi" w:hAnsi="Arial Narrow" w:cstheme="minorBidi"/>
          <w:color w:val="auto"/>
          <w:sz w:val="24"/>
          <w:lang w:val="en-NZ" w:eastAsia="en-NZ"/>
        </w:rPr>
        <w:t>sus</w:t>
      </w:r>
      <w:r w:rsidR="008B60BE" w:rsidRPr="00977F5F">
        <w:rPr>
          <w:rFonts w:ascii="Arial Narrow" w:eastAsiaTheme="minorHAnsi" w:hAnsi="Arial Narrow" w:cstheme="minorBidi"/>
          <w:color w:val="auto"/>
          <w:sz w:val="24"/>
          <w:lang w:val="en-NZ" w:eastAsia="en-NZ"/>
        </w:rPr>
        <w:t>tainability. So, with</w:t>
      </w:r>
      <w:r w:rsidR="0068216A" w:rsidRPr="00977F5F">
        <w:rPr>
          <w:rFonts w:ascii="Arial Narrow" w:eastAsiaTheme="minorHAnsi" w:hAnsi="Arial Narrow" w:cstheme="minorBidi"/>
          <w:color w:val="auto"/>
          <w:sz w:val="24"/>
          <w:lang w:val="en-NZ" w:eastAsia="en-NZ"/>
        </w:rPr>
        <w:t xml:space="preserve"> food</w:t>
      </w:r>
      <w:r w:rsidR="008B60BE" w:rsidRPr="00977F5F">
        <w:rPr>
          <w:rFonts w:ascii="Arial Narrow" w:eastAsiaTheme="minorHAnsi" w:hAnsi="Arial Narrow" w:cstheme="minorBidi"/>
          <w:color w:val="auto"/>
          <w:sz w:val="24"/>
          <w:lang w:val="en-NZ" w:eastAsia="en-NZ"/>
        </w:rPr>
        <w:t xml:space="preserve"> </w:t>
      </w:r>
      <w:r w:rsidR="0068216A" w:rsidRPr="00977F5F">
        <w:rPr>
          <w:rFonts w:ascii="Arial Narrow" w:eastAsiaTheme="minorHAnsi" w:hAnsi="Arial Narrow" w:cstheme="minorBidi"/>
          <w:color w:val="auto"/>
          <w:sz w:val="24"/>
          <w:lang w:val="en-NZ" w:eastAsia="en-NZ"/>
        </w:rPr>
        <w:t xml:space="preserve">acknowledged as a significant element within </w:t>
      </w:r>
      <w:r w:rsidR="006A7876" w:rsidRPr="00977F5F">
        <w:rPr>
          <w:rFonts w:ascii="Arial Narrow" w:eastAsiaTheme="minorHAnsi" w:hAnsi="Arial Narrow" w:cstheme="minorBidi"/>
          <w:color w:val="auto"/>
          <w:sz w:val="24"/>
          <w:lang w:val="en-NZ" w:eastAsia="en-NZ"/>
        </w:rPr>
        <w:t xml:space="preserve">personal and </w:t>
      </w:r>
      <w:r w:rsidR="008B60BE" w:rsidRPr="00977F5F">
        <w:rPr>
          <w:rFonts w:ascii="Arial Narrow" w:eastAsiaTheme="minorHAnsi" w:hAnsi="Arial Narrow" w:cstheme="minorBidi"/>
          <w:color w:val="auto"/>
          <w:sz w:val="24"/>
          <w:lang w:val="en-NZ" w:eastAsia="en-NZ"/>
        </w:rPr>
        <w:t xml:space="preserve">cultural identities, </w:t>
      </w:r>
      <w:r w:rsidR="0068216A" w:rsidRPr="00977F5F">
        <w:rPr>
          <w:rFonts w:ascii="Arial Narrow" w:eastAsiaTheme="minorHAnsi" w:hAnsi="Arial Narrow" w:cstheme="minorBidi"/>
          <w:color w:val="auto"/>
          <w:sz w:val="24"/>
          <w:lang w:val="en-NZ" w:eastAsia="en-NZ"/>
        </w:rPr>
        <w:t xml:space="preserve">new forms of communication and interaction with </w:t>
      </w:r>
      <w:r w:rsidR="008B60BE" w:rsidRPr="00977F5F">
        <w:rPr>
          <w:rFonts w:ascii="Arial Narrow" w:eastAsiaTheme="minorHAnsi" w:hAnsi="Arial Narrow" w:cstheme="minorBidi"/>
          <w:color w:val="auto"/>
          <w:sz w:val="24"/>
          <w:lang w:val="en-NZ" w:eastAsia="en-NZ"/>
        </w:rPr>
        <w:t xml:space="preserve">specific </w:t>
      </w:r>
      <w:r w:rsidR="0068216A" w:rsidRPr="00977F5F">
        <w:rPr>
          <w:rFonts w:ascii="Arial Narrow" w:eastAsiaTheme="minorHAnsi" w:hAnsi="Arial Narrow" w:cstheme="minorBidi"/>
          <w:color w:val="auto"/>
          <w:sz w:val="24"/>
          <w:lang w:val="en-NZ" w:eastAsia="en-NZ"/>
        </w:rPr>
        <w:lastRenderedPageBreak/>
        <w:t>food</w:t>
      </w:r>
      <w:r w:rsidR="008B60BE" w:rsidRPr="00977F5F">
        <w:rPr>
          <w:rFonts w:ascii="Arial Narrow" w:eastAsiaTheme="minorHAnsi" w:hAnsi="Arial Narrow" w:cstheme="minorBidi"/>
          <w:color w:val="auto"/>
          <w:sz w:val="24"/>
          <w:lang w:val="en-NZ" w:eastAsia="en-NZ"/>
        </w:rPr>
        <w:t>s</w:t>
      </w:r>
      <w:r w:rsidR="006A7876" w:rsidRPr="00977F5F">
        <w:rPr>
          <w:rFonts w:ascii="Arial Narrow" w:eastAsiaTheme="minorHAnsi" w:hAnsi="Arial Narrow" w:cstheme="minorBidi"/>
          <w:color w:val="auto"/>
          <w:sz w:val="24"/>
          <w:lang w:val="en-NZ" w:eastAsia="en-NZ"/>
        </w:rPr>
        <w:t>, food groups</w:t>
      </w:r>
      <w:r w:rsidR="0068216A" w:rsidRPr="00977F5F">
        <w:rPr>
          <w:rFonts w:ascii="Arial Narrow" w:eastAsiaTheme="minorHAnsi" w:hAnsi="Arial Narrow" w:cstheme="minorBidi"/>
          <w:color w:val="auto"/>
          <w:sz w:val="24"/>
          <w:lang w:val="en-NZ" w:eastAsia="en-NZ"/>
        </w:rPr>
        <w:t xml:space="preserve"> and food experiences are being developed. </w:t>
      </w:r>
      <w:r w:rsidR="00977F5F" w:rsidRPr="00977F5F">
        <w:rPr>
          <w:rFonts w:ascii="Arial Narrow" w:eastAsiaTheme="minorHAnsi" w:hAnsi="Arial Narrow" w:cstheme="minorBidi"/>
          <w:color w:val="auto"/>
          <w:sz w:val="24"/>
          <w:lang w:val="en-NZ" w:eastAsia="en-NZ"/>
        </w:rPr>
        <w:t xml:space="preserve">In the face of these </w:t>
      </w:r>
      <w:r w:rsidR="006A7876" w:rsidRPr="00977F5F">
        <w:rPr>
          <w:rFonts w:ascii="Arial Narrow" w:eastAsiaTheme="minorHAnsi" w:hAnsi="Arial Narrow" w:cstheme="minorBidi"/>
          <w:color w:val="auto"/>
          <w:sz w:val="24"/>
          <w:lang w:val="en-NZ" w:eastAsia="en-NZ"/>
        </w:rPr>
        <w:t>developments</w:t>
      </w:r>
      <w:r w:rsidR="00D60860" w:rsidRPr="00977F5F">
        <w:rPr>
          <w:rFonts w:ascii="Arial Narrow" w:eastAsiaTheme="minorHAnsi" w:hAnsi="Arial Narrow" w:cstheme="minorBidi"/>
          <w:color w:val="auto"/>
          <w:sz w:val="24"/>
          <w:lang w:val="en-NZ" w:eastAsia="en-NZ"/>
        </w:rPr>
        <w:t xml:space="preserve"> t</w:t>
      </w:r>
      <w:r w:rsidR="0068216A" w:rsidRPr="00977F5F">
        <w:rPr>
          <w:rFonts w:ascii="Arial Narrow" w:eastAsiaTheme="minorHAnsi" w:hAnsi="Arial Narrow" w:cstheme="minorBidi"/>
          <w:color w:val="auto"/>
          <w:sz w:val="24"/>
          <w:lang w:val="en-NZ" w:eastAsia="en-NZ"/>
        </w:rPr>
        <w:t xml:space="preserve">his research seeks to </w:t>
      </w:r>
      <w:r w:rsidR="008B60BE" w:rsidRPr="00977F5F">
        <w:rPr>
          <w:rFonts w:ascii="Arial Narrow" w:eastAsiaTheme="minorHAnsi" w:hAnsi="Arial Narrow" w:cstheme="minorBidi"/>
          <w:color w:val="auto"/>
          <w:sz w:val="24"/>
          <w:lang w:val="en-NZ" w:eastAsia="en-NZ"/>
        </w:rPr>
        <w:t xml:space="preserve">step back from </w:t>
      </w:r>
      <w:r w:rsidR="005410B4" w:rsidRPr="00977F5F">
        <w:rPr>
          <w:rFonts w:ascii="Arial Narrow" w:eastAsiaTheme="minorHAnsi" w:hAnsi="Arial Narrow" w:cstheme="minorBidi"/>
          <w:color w:val="auto"/>
          <w:sz w:val="24"/>
          <w:lang w:val="en-NZ" w:eastAsia="en-NZ"/>
        </w:rPr>
        <w:t xml:space="preserve">the considerations of </w:t>
      </w:r>
      <w:r w:rsidR="008B60BE" w:rsidRPr="00977F5F">
        <w:rPr>
          <w:rFonts w:ascii="Arial Narrow" w:eastAsiaTheme="minorHAnsi" w:hAnsi="Arial Narrow" w:cstheme="minorBidi"/>
          <w:color w:val="auto"/>
          <w:sz w:val="24"/>
          <w:lang w:val="en-NZ" w:eastAsia="en-NZ"/>
        </w:rPr>
        <w:t xml:space="preserve">what </w:t>
      </w:r>
      <w:r w:rsidR="008D4666" w:rsidRPr="00977F5F">
        <w:rPr>
          <w:rFonts w:ascii="Arial Narrow" w:eastAsiaTheme="minorHAnsi" w:hAnsi="Arial Narrow" w:cstheme="minorBidi"/>
          <w:color w:val="auto"/>
          <w:sz w:val="24"/>
          <w:lang w:val="en-NZ" w:eastAsia="en-NZ"/>
        </w:rPr>
        <w:t xml:space="preserve">food is being prepared or </w:t>
      </w:r>
      <w:r w:rsidR="008B60BE" w:rsidRPr="00977F5F">
        <w:rPr>
          <w:rFonts w:ascii="Arial Narrow" w:eastAsiaTheme="minorHAnsi" w:hAnsi="Arial Narrow" w:cstheme="minorBidi"/>
          <w:color w:val="auto"/>
          <w:sz w:val="24"/>
          <w:lang w:val="en-NZ" w:eastAsia="en-NZ"/>
        </w:rPr>
        <w:t>eaten,</w:t>
      </w:r>
      <w:r w:rsidR="005410B4" w:rsidRPr="00977F5F">
        <w:rPr>
          <w:rFonts w:ascii="Arial Narrow" w:eastAsiaTheme="minorHAnsi" w:hAnsi="Arial Narrow" w:cstheme="minorBidi"/>
          <w:color w:val="auto"/>
          <w:sz w:val="24"/>
          <w:lang w:val="en-NZ" w:eastAsia="en-NZ"/>
        </w:rPr>
        <w:t xml:space="preserve"> or</w:t>
      </w:r>
      <w:r w:rsidR="008B60BE" w:rsidRPr="00977F5F">
        <w:rPr>
          <w:rFonts w:ascii="Arial Narrow" w:eastAsiaTheme="minorHAnsi" w:hAnsi="Arial Narrow" w:cstheme="minorBidi"/>
          <w:color w:val="auto"/>
          <w:sz w:val="24"/>
          <w:lang w:val="en-NZ" w:eastAsia="en-NZ"/>
        </w:rPr>
        <w:t xml:space="preserve"> </w:t>
      </w:r>
      <w:r w:rsidR="007E7B90" w:rsidRPr="00977F5F">
        <w:rPr>
          <w:rFonts w:ascii="Arial Narrow" w:eastAsiaTheme="minorHAnsi" w:hAnsi="Arial Narrow" w:cstheme="minorBidi"/>
          <w:color w:val="auto"/>
          <w:sz w:val="24"/>
          <w:lang w:val="en-NZ" w:eastAsia="en-NZ"/>
        </w:rPr>
        <w:t>indeed</w:t>
      </w:r>
      <w:r w:rsidR="00B74BB7" w:rsidRPr="00977F5F">
        <w:rPr>
          <w:rFonts w:ascii="Arial Narrow" w:eastAsiaTheme="minorHAnsi" w:hAnsi="Arial Narrow" w:cstheme="minorBidi"/>
          <w:color w:val="auto"/>
          <w:sz w:val="24"/>
          <w:lang w:val="en-NZ" w:eastAsia="en-NZ"/>
        </w:rPr>
        <w:t xml:space="preserve"> how</w:t>
      </w:r>
      <w:r w:rsidR="007E7B90" w:rsidRPr="00977F5F">
        <w:rPr>
          <w:rFonts w:ascii="Arial Narrow" w:eastAsiaTheme="minorHAnsi" w:hAnsi="Arial Narrow" w:cstheme="minorBidi"/>
          <w:color w:val="auto"/>
          <w:sz w:val="24"/>
          <w:lang w:val="en-NZ" w:eastAsia="en-NZ"/>
        </w:rPr>
        <w:t xml:space="preserve">, </w:t>
      </w:r>
      <w:r w:rsidR="00D60860" w:rsidRPr="00977F5F">
        <w:rPr>
          <w:rFonts w:ascii="Arial Narrow" w:eastAsiaTheme="minorHAnsi" w:hAnsi="Arial Narrow" w:cstheme="minorBidi"/>
          <w:color w:val="auto"/>
          <w:sz w:val="24"/>
          <w:lang w:val="en-NZ" w:eastAsia="en-NZ"/>
        </w:rPr>
        <w:t>th</w:t>
      </w:r>
      <w:r w:rsidR="008B60BE" w:rsidRPr="00977F5F">
        <w:rPr>
          <w:rFonts w:ascii="Arial Narrow" w:eastAsiaTheme="minorHAnsi" w:hAnsi="Arial Narrow" w:cstheme="minorBidi"/>
          <w:color w:val="auto"/>
          <w:sz w:val="24"/>
          <w:lang w:val="en-NZ" w:eastAsia="en-NZ"/>
        </w:rPr>
        <w:t xml:space="preserve">is </w:t>
      </w:r>
      <w:r w:rsidR="00D60860" w:rsidRPr="00977F5F">
        <w:rPr>
          <w:rFonts w:ascii="Arial Narrow" w:eastAsiaTheme="minorHAnsi" w:hAnsi="Arial Narrow" w:cstheme="minorBidi"/>
          <w:color w:val="auto"/>
          <w:sz w:val="24"/>
          <w:lang w:val="en-NZ" w:eastAsia="en-NZ"/>
        </w:rPr>
        <w:t xml:space="preserve">food is </w:t>
      </w:r>
      <w:r w:rsidR="008D4666" w:rsidRPr="00977F5F">
        <w:rPr>
          <w:rFonts w:ascii="Arial Narrow" w:eastAsiaTheme="minorHAnsi" w:hAnsi="Arial Narrow" w:cstheme="minorBidi"/>
          <w:color w:val="auto"/>
          <w:sz w:val="24"/>
          <w:lang w:val="en-NZ" w:eastAsia="en-NZ"/>
        </w:rPr>
        <w:t xml:space="preserve">being prepared or </w:t>
      </w:r>
      <w:r w:rsidR="008B60BE" w:rsidRPr="00977F5F">
        <w:rPr>
          <w:rFonts w:ascii="Arial Narrow" w:eastAsiaTheme="minorHAnsi" w:hAnsi="Arial Narrow" w:cstheme="minorBidi"/>
          <w:color w:val="auto"/>
          <w:sz w:val="24"/>
          <w:lang w:val="en-NZ" w:eastAsia="en-NZ"/>
        </w:rPr>
        <w:t xml:space="preserve">eaten and </w:t>
      </w:r>
      <w:r w:rsidR="00D60860" w:rsidRPr="00977F5F">
        <w:rPr>
          <w:rFonts w:ascii="Arial Narrow" w:eastAsiaTheme="minorHAnsi" w:hAnsi="Arial Narrow" w:cstheme="minorBidi"/>
          <w:color w:val="auto"/>
          <w:sz w:val="24"/>
          <w:lang w:val="en-NZ" w:eastAsia="en-NZ"/>
        </w:rPr>
        <w:t xml:space="preserve">explore what </w:t>
      </w:r>
      <w:r w:rsidR="00CC0959" w:rsidRPr="00977F5F">
        <w:rPr>
          <w:rFonts w:ascii="Arial Narrow" w:eastAsiaTheme="minorHAnsi" w:hAnsi="Arial Narrow" w:cstheme="minorBidi"/>
          <w:color w:val="auto"/>
          <w:sz w:val="24"/>
          <w:lang w:val="en-NZ" w:eastAsia="en-NZ"/>
        </w:rPr>
        <w:t xml:space="preserve">benefits </w:t>
      </w:r>
      <w:r w:rsidR="00D60860" w:rsidRPr="00977F5F">
        <w:rPr>
          <w:rFonts w:ascii="Arial Narrow" w:eastAsiaTheme="minorHAnsi" w:hAnsi="Arial Narrow" w:cstheme="minorBidi"/>
          <w:color w:val="auto"/>
          <w:sz w:val="24"/>
          <w:lang w:val="en-NZ" w:eastAsia="en-NZ"/>
        </w:rPr>
        <w:t xml:space="preserve">lie in </w:t>
      </w:r>
      <w:r w:rsidR="00CC0959" w:rsidRPr="00977F5F">
        <w:rPr>
          <w:rFonts w:ascii="Arial Narrow" w:eastAsiaTheme="minorHAnsi" w:hAnsi="Arial Narrow" w:cstheme="minorBidi"/>
          <w:color w:val="auto"/>
          <w:sz w:val="24"/>
          <w:lang w:val="en-NZ" w:eastAsia="en-NZ"/>
        </w:rPr>
        <w:t xml:space="preserve">who this food is </w:t>
      </w:r>
      <w:r w:rsidR="008D4666" w:rsidRPr="00977F5F">
        <w:rPr>
          <w:rFonts w:ascii="Arial Narrow" w:eastAsiaTheme="minorHAnsi" w:hAnsi="Arial Narrow" w:cstheme="minorBidi"/>
          <w:color w:val="auto"/>
          <w:sz w:val="24"/>
          <w:lang w:val="en-NZ" w:eastAsia="en-NZ"/>
        </w:rPr>
        <w:t xml:space="preserve">being </w:t>
      </w:r>
      <w:r w:rsidR="00CC0959" w:rsidRPr="00977F5F">
        <w:rPr>
          <w:rFonts w:ascii="Arial Narrow" w:eastAsiaTheme="minorHAnsi" w:hAnsi="Arial Narrow" w:cstheme="minorBidi"/>
          <w:color w:val="auto"/>
          <w:sz w:val="24"/>
          <w:lang w:val="en-NZ" w:eastAsia="en-NZ"/>
        </w:rPr>
        <w:t>eaten with</w:t>
      </w:r>
      <w:r w:rsidR="00233E0F" w:rsidRPr="00977F5F">
        <w:rPr>
          <w:rFonts w:ascii="Arial Narrow" w:eastAsiaTheme="minorHAnsi" w:hAnsi="Arial Narrow" w:cstheme="minorBidi"/>
          <w:color w:val="auto"/>
          <w:sz w:val="24"/>
          <w:lang w:val="en-NZ" w:eastAsia="en-NZ"/>
        </w:rPr>
        <w:t>, known as commensality</w:t>
      </w:r>
      <w:r w:rsidR="00977F5F" w:rsidRPr="00977F5F">
        <w:rPr>
          <w:rFonts w:ascii="Arial Narrow" w:eastAsiaTheme="minorHAnsi" w:hAnsi="Arial Narrow" w:cstheme="minorBidi"/>
          <w:color w:val="auto"/>
          <w:sz w:val="24"/>
          <w:lang w:val="en-NZ" w:eastAsia="en-NZ"/>
        </w:rPr>
        <w:t xml:space="preserve">. This study asks, </w:t>
      </w:r>
      <w:r w:rsidR="00613D70" w:rsidRPr="00977F5F">
        <w:rPr>
          <w:rFonts w:ascii="Arial Narrow" w:eastAsiaTheme="minorHAnsi" w:hAnsi="Arial Narrow" w:cstheme="minorBidi"/>
          <w:color w:val="auto"/>
          <w:sz w:val="24"/>
          <w:lang w:val="en-NZ" w:eastAsia="en-NZ"/>
        </w:rPr>
        <w:t xml:space="preserve">how </w:t>
      </w:r>
      <w:r w:rsidR="00977F5F" w:rsidRPr="00977F5F">
        <w:rPr>
          <w:rFonts w:ascii="Arial Narrow" w:eastAsiaTheme="minorHAnsi" w:hAnsi="Arial Narrow" w:cstheme="minorBidi"/>
          <w:color w:val="auto"/>
          <w:sz w:val="24"/>
          <w:lang w:val="en-NZ" w:eastAsia="en-NZ"/>
        </w:rPr>
        <w:t xml:space="preserve">commensality </w:t>
      </w:r>
      <w:r w:rsidR="00613D70" w:rsidRPr="00977F5F">
        <w:rPr>
          <w:rFonts w:ascii="Arial Narrow" w:eastAsiaTheme="minorHAnsi" w:hAnsi="Arial Narrow" w:cstheme="minorBidi"/>
          <w:color w:val="auto"/>
          <w:sz w:val="24"/>
          <w:lang w:val="en-NZ" w:eastAsia="en-NZ"/>
        </w:rPr>
        <w:t>can enhance well-being</w:t>
      </w:r>
      <w:r w:rsidR="00926C1D" w:rsidRPr="00977F5F">
        <w:rPr>
          <w:rFonts w:ascii="Arial Narrow" w:eastAsiaTheme="minorHAnsi" w:hAnsi="Arial Narrow" w:cstheme="minorBidi"/>
          <w:color w:val="auto"/>
          <w:sz w:val="24"/>
          <w:lang w:val="en-NZ" w:eastAsia="en-NZ"/>
        </w:rPr>
        <w:t xml:space="preserve"> and as importantly h</w:t>
      </w:r>
      <w:r w:rsidR="00977F5F" w:rsidRPr="00977F5F">
        <w:rPr>
          <w:rFonts w:ascii="Arial Narrow" w:eastAsiaTheme="minorHAnsi" w:hAnsi="Arial Narrow" w:cstheme="minorBidi"/>
          <w:color w:val="auto"/>
          <w:sz w:val="24"/>
          <w:lang w:val="en-NZ" w:eastAsia="en-NZ"/>
        </w:rPr>
        <w:t>ow can design participate in that</w:t>
      </w:r>
      <w:r w:rsidR="00926C1D" w:rsidRPr="00977F5F">
        <w:rPr>
          <w:rFonts w:ascii="Arial Narrow" w:eastAsiaTheme="minorHAnsi" w:hAnsi="Arial Narrow" w:cstheme="minorBidi"/>
          <w:color w:val="auto"/>
          <w:sz w:val="24"/>
          <w:lang w:val="en-NZ" w:eastAsia="en-NZ"/>
        </w:rPr>
        <w:t xml:space="preserve"> discourse</w:t>
      </w:r>
      <w:r w:rsidR="00977F5F" w:rsidRPr="00977F5F">
        <w:rPr>
          <w:rFonts w:ascii="Arial Narrow" w:eastAsiaTheme="minorHAnsi" w:hAnsi="Arial Narrow" w:cstheme="minorBidi"/>
          <w:color w:val="auto"/>
          <w:sz w:val="24"/>
          <w:lang w:val="en-NZ" w:eastAsia="en-NZ"/>
        </w:rPr>
        <w:t>?</w:t>
      </w:r>
      <w:r w:rsidR="00233E0F" w:rsidRPr="00977F5F">
        <w:rPr>
          <w:rFonts w:ascii="Arial Narrow" w:eastAsiaTheme="minorHAnsi" w:hAnsi="Arial Narrow" w:cstheme="minorBidi"/>
          <w:color w:val="auto"/>
          <w:sz w:val="24"/>
          <w:lang w:val="en-NZ" w:eastAsia="en-NZ"/>
        </w:rPr>
        <w:t xml:space="preserve"> </w:t>
      </w:r>
    </w:p>
    <w:p w:rsidR="00977F5F" w:rsidRDefault="00977F5F" w:rsidP="002B2784">
      <w:pPr>
        <w:pStyle w:val="BodyText"/>
        <w:kinsoku w:val="0"/>
        <w:overflowPunct w:val="0"/>
        <w:spacing w:before="10" w:line="360" w:lineRule="auto"/>
        <w:jc w:val="both"/>
        <w:rPr>
          <w:rFonts w:ascii="Arial Narrow" w:eastAsiaTheme="minorHAnsi" w:hAnsi="Arial Narrow" w:cstheme="minorBidi"/>
        </w:rPr>
      </w:pPr>
    </w:p>
    <w:p w:rsidR="00233E0F" w:rsidRDefault="008A3BD9" w:rsidP="002B2784">
      <w:pPr>
        <w:pStyle w:val="BodyText"/>
        <w:kinsoku w:val="0"/>
        <w:overflowPunct w:val="0"/>
        <w:spacing w:before="10" w:line="360" w:lineRule="auto"/>
        <w:jc w:val="both"/>
        <w:rPr>
          <w:rFonts w:ascii="Arial Narrow" w:eastAsiaTheme="minorHAnsi" w:hAnsi="Arial Narrow" w:cstheme="minorBidi"/>
        </w:rPr>
      </w:pPr>
      <w:r>
        <w:rPr>
          <w:rFonts w:ascii="Arial Narrow" w:eastAsiaTheme="minorHAnsi" w:hAnsi="Arial Narrow" w:cstheme="minorBidi"/>
        </w:rPr>
        <w:t xml:space="preserve">Commensality is considered as </w:t>
      </w:r>
      <w:r w:rsidRPr="008D68B0">
        <w:rPr>
          <w:rFonts w:ascii="Arial Narrow" w:eastAsiaTheme="minorHAnsi" w:hAnsi="Arial Narrow" w:cstheme="minorBidi"/>
        </w:rPr>
        <w:t>the everyday practice of coming together around a table to eat</w:t>
      </w:r>
      <w:r>
        <w:rPr>
          <w:rFonts w:ascii="Arial Narrow" w:eastAsiaTheme="minorHAnsi" w:hAnsi="Arial Narrow" w:cstheme="minorBidi"/>
        </w:rPr>
        <w:t>.</w:t>
      </w:r>
      <w:r w:rsidRPr="008D68B0">
        <w:rPr>
          <w:rFonts w:ascii="Arial Narrow" w:eastAsiaTheme="minorHAnsi" w:hAnsi="Arial Narrow" w:cstheme="minorBidi"/>
        </w:rPr>
        <w:t xml:space="preserve"> </w:t>
      </w:r>
      <w:r>
        <w:rPr>
          <w:rFonts w:ascii="Arial Narrow" w:eastAsiaTheme="minorHAnsi" w:hAnsi="Arial Narrow" w:cstheme="minorBidi"/>
        </w:rPr>
        <w:t xml:space="preserve">Challenging </w:t>
      </w:r>
      <w:r w:rsidR="00CC0959" w:rsidRPr="008D68B0">
        <w:rPr>
          <w:rFonts w:ascii="Arial Narrow" w:eastAsiaTheme="minorHAnsi" w:hAnsi="Arial Narrow" w:cstheme="minorBidi"/>
        </w:rPr>
        <w:t xml:space="preserve">the adage </w:t>
      </w:r>
      <w:r w:rsidR="00CC0959" w:rsidRPr="008D68B0">
        <w:rPr>
          <w:rFonts w:ascii="Arial Narrow" w:eastAsiaTheme="minorHAnsi" w:hAnsi="Arial Narrow" w:cstheme="minorBidi"/>
          <w:i/>
        </w:rPr>
        <w:t>you are what you eat,</w:t>
      </w:r>
      <w:r w:rsidR="00CC0959" w:rsidRPr="008D68B0">
        <w:rPr>
          <w:rFonts w:ascii="Arial Narrow" w:eastAsiaTheme="minorHAnsi" w:hAnsi="Arial Narrow" w:cstheme="minorBidi"/>
        </w:rPr>
        <w:t xml:space="preserve"> this research asserts we are also </w:t>
      </w:r>
      <w:r w:rsidR="00CC0959" w:rsidRPr="008D68B0">
        <w:rPr>
          <w:rFonts w:ascii="Arial Narrow" w:eastAsiaTheme="minorHAnsi" w:hAnsi="Arial Narrow" w:cstheme="minorBidi"/>
          <w:i/>
        </w:rPr>
        <w:t>who we eat with</w:t>
      </w:r>
      <w:r w:rsidR="00CC0959" w:rsidRPr="008D68B0">
        <w:rPr>
          <w:rFonts w:ascii="Arial Narrow" w:eastAsiaTheme="minorHAnsi" w:hAnsi="Arial Narrow" w:cstheme="minorBidi"/>
        </w:rPr>
        <w:t xml:space="preserve">.  </w:t>
      </w:r>
      <w:r w:rsidR="00926C1D" w:rsidRPr="008D68B0">
        <w:rPr>
          <w:rFonts w:ascii="Arial Narrow" w:eastAsiaTheme="minorHAnsi" w:hAnsi="Arial Narrow" w:cstheme="minorBidi"/>
        </w:rPr>
        <w:t>To quote the French philosopher, Michel Montaigne, “One must be careful not so much of what one eats as with whom one eats. There is no dish so sweet to me, and no sauce so appetizing as the pleasure derived from good company”</w:t>
      </w:r>
      <w:r w:rsidR="00926C1D">
        <w:rPr>
          <w:rFonts w:ascii="Arial Narrow" w:eastAsiaTheme="minorHAnsi" w:hAnsi="Arial Narrow" w:cstheme="minorBidi"/>
        </w:rPr>
        <w:t xml:space="preserve"> </w:t>
      </w:r>
      <w:r w:rsidR="00926C1D" w:rsidRPr="008D68B0">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&lt;EndNote&gt;&lt;Cite&gt;&lt;Author&gt;Ficshler&lt;/Author&gt;&lt;Year&gt;2011&lt;/Year&gt;&lt;RecNum&gt;307&lt;/RecNum&gt;&lt;Pages&gt;531&lt;/Pages&gt;&lt;DisplayText&gt;(Ficshler, 2011)&lt;/DisplayText&gt;&lt;record&gt;&lt;rec-number&gt;307&lt;/rec-number&gt;&lt;foreign-keys&gt;&lt;key app="EN" db-id="2z0w059wyfp5zdevxejvep0qppas0prafttf"&gt;307&lt;/key&gt;&lt;/foreign-keys&gt;&lt;ref-type name="Journal Article"&gt;17&lt;/ref-type&gt;&lt;contributors&gt;&lt;authors&gt;&lt;author&gt;Claude Ficshler &lt;/author&gt;&lt;/authors&gt;&lt;/contributors&gt;&lt;titles&gt;&lt;title&gt;Commensality. Society and Culture &lt;/title&gt;&lt;secondary-title&gt;Social Science Information &lt;/secondary-title&gt;&lt;/titles&gt;&lt;periodical&gt;&lt;full-title&gt;Social Science Information&lt;/full-title&gt;&lt;/periodical&gt;&lt;pages&gt;528-548&lt;/pages&gt;&lt;volume&gt;50&lt;/volume&gt;&lt;number&gt;3-4&lt;/number&gt;&lt;dates&gt;&lt;year&gt;2011&lt;/year&gt;&lt;/dates&gt;&lt;urls&gt;&lt;/urls&gt;&lt;electronic-resource-num&gt;10.1177/0539018411413963&lt;/electronic-resource-num&gt;&lt;/record&gt;&lt;/Cite&gt;&lt;/EndNote&gt;</w:instrText>
      </w:r>
      <w:r w:rsidR="00926C1D" w:rsidRPr="008D68B0">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4" w:tooltip="Ficshler, 2011 #307" w:history="1">
        <w:r w:rsidR="00BC678A">
          <w:rPr>
            <w:rFonts w:ascii="Arial Narrow" w:eastAsiaTheme="minorHAnsi" w:hAnsi="Arial Narrow" w:cstheme="minorBidi"/>
            <w:noProof/>
          </w:rPr>
          <w:t>Ficshler, 2011</w:t>
        </w:r>
      </w:hyperlink>
      <w:r w:rsidR="00085D65">
        <w:rPr>
          <w:rFonts w:ascii="Arial Narrow" w:eastAsiaTheme="minorHAnsi" w:hAnsi="Arial Narrow" w:cstheme="minorBidi"/>
          <w:noProof/>
        </w:rPr>
        <w:t>)</w:t>
      </w:r>
      <w:r w:rsidR="00926C1D" w:rsidRPr="008D68B0">
        <w:rPr>
          <w:rFonts w:ascii="Arial Narrow" w:eastAsiaTheme="minorHAnsi" w:hAnsi="Arial Narrow" w:cstheme="minorBidi"/>
        </w:rPr>
        <w:fldChar w:fldCharType="end"/>
      </w:r>
      <w:r w:rsidR="00926C1D" w:rsidRPr="008D68B0">
        <w:rPr>
          <w:rFonts w:ascii="Arial Narrow" w:eastAsiaTheme="minorHAnsi" w:hAnsi="Arial Narrow" w:cstheme="minorBidi"/>
        </w:rPr>
        <w:t>. German sociologist, philosopher, and critic Georg Simmel (1858- 1918</w:t>
      </w:r>
      <w:r w:rsidR="00926C1D">
        <w:rPr>
          <w:rFonts w:ascii="Arial Narrow" w:eastAsiaTheme="minorHAnsi" w:hAnsi="Arial Narrow" w:cstheme="minorBidi"/>
        </w:rPr>
        <w:t>)</w:t>
      </w:r>
      <w:r w:rsidR="00926C1D" w:rsidRPr="008D68B0">
        <w:rPr>
          <w:rFonts w:ascii="Arial Narrow" w:eastAsiaTheme="minorHAnsi" w:hAnsi="Arial Narrow" w:cstheme="minorBidi"/>
        </w:rPr>
        <w:t xml:space="preserve"> provides a succinct analysis on the magic of the common meal by explaining how the act of coming together to eat, turns the act of eating, an act of “exclusive selfishness” into a “togetherness seldom attainable on occasions of a higher and intellectual order. People can gather together at the common meal and there lies its sociological significance” </w:t>
      </w:r>
      <w:r w:rsidR="00926C1D" w:rsidRPr="008D68B0">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&lt;EndNote&gt;&lt;Cite&gt;&lt;Author&gt;Simmel&lt;/Author&gt;&lt;Year&gt;1997 [1910]&lt;/Year&gt;&lt;RecNum&gt;320&lt;/RecNum&gt;&lt;DisplayText&gt;(Simmel, 1997 [1910])&lt;/DisplayText&gt;&lt;record&gt;&lt;rec-number&gt;320&lt;/rec-number&gt;&lt;foreign-keys&gt;&lt;key app="EN" db-id="2z0w059wyfp5zdevxejvep0qppas0prafttf"&gt;320&lt;/key&gt;&lt;/foreign-keys&gt;&lt;ref-type name="Book Section"&gt;5&lt;/ref-type&gt;&lt;contributors&gt;&lt;authors&gt;&lt;author&gt;Georg Simmel &lt;/author&gt;&lt;/authors&gt;&lt;secondary-authors&gt;&lt;author&gt;D.Frisby, M. Featherstone&lt;/author&gt;&lt;/secondary-authors&gt;&lt;/contributors&gt;&lt;titles&gt;&lt;title&gt;The sociological of the meal?&lt;/title&gt;&lt;secondary-title&gt;Simmel on Culture: Selected Writings&lt;/secondary-title&gt;&lt;/titles&gt;&lt;pages&gt;130-136&lt;/pages&gt;&lt;dates&gt;&lt;year&gt;1997 [1910]&lt;/year&gt;&lt;/dates&gt;&lt;pub-location&gt;London&lt;/pub-location&gt;&lt;publisher&gt;Sage&lt;/publisher&gt;&lt;urls&gt;&lt;/urls&gt;&lt;/record&gt;&lt;/Cite&gt;&lt;/EndNote&gt;</w:instrText>
      </w:r>
      <w:r w:rsidR="00926C1D" w:rsidRPr="008D68B0">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14" w:tooltip="Simmel, 1997 [1910] #320" w:history="1">
        <w:r w:rsidR="00BC678A">
          <w:rPr>
            <w:rFonts w:ascii="Arial Narrow" w:eastAsiaTheme="minorHAnsi" w:hAnsi="Arial Narrow" w:cstheme="minorBidi"/>
            <w:noProof/>
          </w:rPr>
          <w:t>Simmel, 1997 [1910]</w:t>
        </w:r>
      </w:hyperlink>
      <w:r w:rsidR="00085D65">
        <w:rPr>
          <w:rFonts w:ascii="Arial Narrow" w:eastAsiaTheme="minorHAnsi" w:hAnsi="Arial Narrow" w:cstheme="minorBidi"/>
          <w:noProof/>
        </w:rPr>
        <w:t>)</w:t>
      </w:r>
      <w:r w:rsidR="00926C1D" w:rsidRPr="008D68B0">
        <w:rPr>
          <w:rFonts w:ascii="Arial Narrow" w:eastAsiaTheme="minorHAnsi" w:hAnsi="Arial Narrow" w:cstheme="minorBidi"/>
        </w:rPr>
        <w:fldChar w:fldCharType="end"/>
      </w:r>
      <w:r w:rsidR="00926C1D" w:rsidRPr="008D68B0">
        <w:rPr>
          <w:rFonts w:ascii="Arial Narrow" w:eastAsiaTheme="minorHAnsi" w:hAnsi="Arial Narrow" w:cstheme="minorBidi"/>
        </w:rPr>
        <w:t xml:space="preserve">. Simmel establishes that </w:t>
      </w:r>
      <w:r w:rsidR="00926C1D">
        <w:rPr>
          <w:rFonts w:ascii="Arial Narrow" w:eastAsiaTheme="minorHAnsi" w:hAnsi="Arial Narrow" w:cstheme="minorBidi"/>
        </w:rPr>
        <w:t xml:space="preserve">the value of </w:t>
      </w:r>
      <w:r w:rsidR="00926C1D" w:rsidRPr="008D68B0">
        <w:rPr>
          <w:rFonts w:ascii="Arial Narrow" w:eastAsiaTheme="minorHAnsi" w:hAnsi="Arial Narrow" w:cstheme="minorBidi"/>
        </w:rPr>
        <w:t xml:space="preserve">commensality is not </w:t>
      </w:r>
      <w:r w:rsidR="00926C1D">
        <w:rPr>
          <w:rFonts w:ascii="Arial Narrow" w:eastAsiaTheme="minorHAnsi" w:hAnsi="Arial Narrow" w:cstheme="minorBidi"/>
        </w:rPr>
        <w:t xml:space="preserve">only </w:t>
      </w:r>
      <w:r w:rsidR="00926C1D" w:rsidRPr="008D68B0">
        <w:rPr>
          <w:rFonts w:ascii="Arial Narrow" w:eastAsiaTheme="minorHAnsi" w:hAnsi="Arial Narrow" w:cstheme="minorBidi"/>
        </w:rPr>
        <w:t>associated with formal, ritual</w:t>
      </w:r>
      <w:r w:rsidR="0088111F">
        <w:rPr>
          <w:rFonts w:ascii="Arial Narrow" w:eastAsiaTheme="minorHAnsi" w:hAnsi="Arial Narrow" w:cstheme="minorBidi"/>
        </w:rPr>
        <w:t>istic or ceremonial occasions. “</w:t>
      </w:r>
      <w:r w:rsidR="00926C1D" w:rsidRPr="008D68B0">
        <w:rPr>
          <w:rFonts w:ascii="Arial Narrow" w:eastAsiaTheme="minorHAnsi" w:hAnsi="Arial Narrow" w:cstheme="minorBidi"/>
        </w:rPr>
        <w:t xml:space="preserve">It actually is an essential dimension of the common meal and it could even be said that it finds its most salient expression in that particular daily occurrence” </w:t>
      </w:r>
      <w:r w:rsidR="00926C1D" w:rsidRPr="008D68B0">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&lt;EndNote&gt;&lt;Cite&gt;&lt;Author&gt;Ficshler&lt;/Author&gt;&lt;Year&gt;2011&lt;/Year&gt;&lt;RecNum&gt;307&lt;/RecNum&gt;&lt;Pages&gt;531&lt;/Pages&gt;&lt;DisplayText&gt;(Ficshler, 2011)&lt;/DisplayText&gt;&lt;record&gt;&lt;rec-number&gt;307&lt;/rec-number&gt;&lt;foreign-keys&gt;&lt;key app="EN" db-id="2z0w059wyfp5zdevxejvep0qppas0prafttf"&gt;307&lt;/key&gt;&lt;/foreign-keys&gt;&lt;ref-type name="Journal Article"&gt;17&lt;/ref-type&gt;&lt;contributors&gt;&lt;authors&gt;&lt;author&gt;Claude Ficshler &lt;/author&gt;&lt;/authors&gt;&lt;/contributors&gt;&lt;titles&gt;&lt;title&gt;Commensality. Society and Culture &lt;/title&gt;&lt;secondary-title&gt;Social Science Information &lt;/secondary-title&gt;&lt;/titles&gt;&lt;periodical&gt;&lt;full-title&gt;Social Science Information&lt;/full-title&gt;&lt;/periodical&gt;&lt;pages&gt;528-548&lt;/pages&gt;&lt;volume&gt;50&lt;/volume&gt;&lt;number&gt;3-4&lt;/number&gt;&lt;dates&gt;&lt;year&gt;2011&lt;/year&gt;&lt;/dates&gt;&lt;urls&gt;&lt;/urls&gt;&lt;electronic-resource-num&gt;10.1177/0539018411413963&lt;/electronic-resource-num&gt;&lt;/record&gt;&lt;/Cite&gt;&lt;/EndNote&gt;</w:instrText>
      </w:r>
      <w:r w:rsidR="00926C1D" w:rsidRPr="008D68B0">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4" w:tooltip="Ficshler, 2011 #307" w:history="1">
        <w:r w:rsidR="00BC678A">
          <w:rPr>
            <w:rFonts w:ascii="Arial Narrow" w:eastAsiaTheme="minorHAnsi" w:hAnsi="Arial Narrow" w:cstheme="minorBidi"/>
            <w:noProof/>
          </w:rPr>
          <w:t>Ficshler, 2011</w:t>
        </w:r>
      </w:hyperlink>
      <w:r w:rsidR="00085D65">
        <w:rPr>
          <w:rFonts w:ascii="Arial Narrow" w:eastAsiaTheme="minorHAnsi" w:hAnsi="Arial Narrow" w:cstheme="minorBidi"/>
          <w:noProof/>
        </w:rPr>
        <w:t>)</w:t>
      </w:r>
      <w:r w:rsidR="00926C1D" w:rsidRPr="008D68B0">
        <w:rPr>
          <w:rFonts w:ascii="Arial Narrow" w:eastAsiaTheme="minorHAnsi" w:hAnsi="Arial Narrow" w:cstheme="minorBidi"/>
        </w:rPr>
        <w:fldChar w:fldCharType="end"/>
      </w:r>
      <w:r w:rsidR="00926C1D" w:rsidRPr="008D68B0">
        <w:rPr>
          <w:rFonts w:ascii="Arial Narrow" w:eastAsiaTheme="minorHAnsi" w:hAnsi="Arial Narrow" w:cstheme="minorBidi"/>
        </w:rPr>
        <w:t xml:space="preserve">. </w:t>
      </w:r>
      <w:r w:rsidR="00BB09FB" w:rsidRPr="008D68B0">
        <w:rPr>
          <w:rFonts w:ascii="Arial Narrow" w:eastAsiaTheme="minorHAnsi" w:hAnsi="Arial Narrow" w:cstheme="minorBidi"/>
        </w:rPr>
        <w:t xml:space="preserve">Beyond </w:t>
      </w:r>
      <w:r w:rsidR="00452783" w:rsidRPr="008D68B0">
        <w:rPr>
          <w:rFonts w:ascii="Arial Narrow" w:eastAsiaTheme="minorHAnsi" w:hAnsi="Arial Narrow" w:cstheme="minorBidi"/>
        </w:rPr>
        <w:t xml:space="preserve">food </w:t>
      </w:r>
      <w:r w:rsidR="00BB09FB" w:rsidRPr="008D68B0">
        <w:rPr>
          <w:rFonts w:ascii="Arial Narrow" w:eastAsiaTheme="minorHAnsi" w:hAnsi="Arial Narrow" w:cstheme="minorBidi"/>
        </w:rPr>
        <w:t xml:space="preserve">merely nourishing the body, </w:t>
      </w:r>
      <w:r w:rsidR="00B74BB7">
        <w:rPr>
          <w:rFonts w:ascii="Arial Narrow" w:eastAsiaTheme="minorHAnsi" w:hAnsi="Arial Narrow" w:cstheme="minorBidi"/>
        </w:rPr>
        <w:t xml:space="preserve">with </w:t>
      </w:r>
      <w:r w:rsidR="00BB09FB" w:rsidRPr="008D68B0">
        <w:rPr>
          <w:rFonts w:ascii="Arial Narrow" w:eastAsiaTheme="minorHAnsi" w:hAnsi="Arial Narrow" w:cstheme="minorBidi"/>
        </w:rPr>
        <w:t xml:space="preserve">whom we eat </w:t>
      </w:r>
      <w:r w:rsidR="00D645B0">
        <w:rPr>
          <w:rFonts w:ascii="Arial Narrow" w:eastAsiaTheme="minorHAnsi" w:hAnsi="Arial Narrow" w:cstheme="minorBidi"/>
        </w:rPr>
        <w:t xml:space="preserve">and what </w:t>
      </w:r>
      <w:r w:rsidR="00977F5F">
        <w:rPr>
          <w:rFonts w:ascii="Arial Narrow" w:eastAsiaTheme="minorHAnsi" w:hAnsi="Arial Narrow" w:cstheme="minorBidi"/>
        </w:rPr>
        <w:t xml:space="preserve">drives us to </w:t>
      </w:r>
      <w:r w:rsidR="00D645B0">
        <w:rPr>
          <w:rFonts w:ascii="Arial Narrow" w:eastAsiaTheme="minorHAnsi" w:hAnsi="Arial Narrow" w:cstheme="minorBidi"/>
        </w:rPr>
        <w:t xml:space="preserve">come together to eat </w:t>
      </w:r>
      <w:r w:rsidR="00BB09FB" w:rsidRPr="008D68B0">
        <w:rPr>
          <w:rFonts w:ascii="Arial Narrow" w:eastAsiaTheme="minorHAnsi" w:hAnsi="Arial Narrow" w:cstheme="minorBidi"/>
        </w:rPr>
        <w:t>can inspire and strengthen bonds between individuals,</w:t>
      </w:r>
      <w:r w:rsidR="004A210A" w:rsidRPr="008D68B0">
        <w:rPr>
          <w:rFonts w:ascii="Arial Narrow" w:eastAsiaTheme="minorHAnsi" w:hAnsi="Arial Narrow" w:cstheme="minorBidi"/>
        </w:rPr>
        <w:t xml:space="preserve"> communities and even countries</w:t>
      </w:r>
      <w:r w:rsidR="00081780" w:rsidRPr="008D68B0">
        <w:rPr>
          <w:rFonts w:ascii="Arial Narrow" w:eastAsiaTheme="minorHAnsi" w:hAnsi="Arial Narrow" w:cstheme="minorBidi"/>
        </w:rPr>
        <w:t xml:space="preserve"> </w:t>
      </w:r>
      <w:r w:rsidR="00081780" w:rsidRPr="008D68B0">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&lt;EndNote&gt;&lt;Cite&gt;&lt;Author&gt;Stajcic&lt;/Author&gt;&lt;Year&gt;2103&lt;/Year&gt;&lt;RecNum&gt;312&lt;/RecNum&gt;&lt;DisplayText&gt;(Stajcic, 2103)&lt;/DisplayText&gt;&lt;record&gt;&lt;rec-number&gt;312&lt;/rec-number&gt;&lt;foreign-keys&gt;&lt;key app="EN" db-id="2z0w059wyfp5zdevxejvep0qppas0prafttf"&gt;312&lt;/key&gt;&lt;/foreign-keys&gt;&lt;ref-type name="Journal Article"&gt;17&lt;/ref-type&gt;&lt;contributors&gt;&lt;authors&gt;&lt;author&gt;Nevana Stajcic&lt;/author&gt;&lt;/authors&gt;&lt;/contributors&gt;&lt;titles&gt;&lt;title&gt;Understanding Culture: Food as a Means of Communication &lt;/title&gt;&lt;secondary-title&gt;The Central European Journal on Social Sciences and Humanities  &lt;/secondary-title&gt;&lt;/titles&gt;&lt;periodical&gt;&lt;full-title&gt;The Central European Journal on Social Sciences and Humanities&lt;/full-title&gt;&lt;/periodical&gt;&lt;pages&gt;77- 88&lt;/pages&gt;&lt;number&gt;28&lt;/number&gt;&lt;dates&gt;&lt;year&gt;2103&lt;/year&gt;&lt;/dates&gt;&lt;urls&gt;&lt;/urls&gt;&lt;/record&gt;&lt;/Cite&gt;&lt;/EndNote&gt;</w:instrText>
      </w:r>
      <w:r w:rsidR="00081780" w:rsidRPr="008D68B0">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16" w:tooltip="Stajcic, 2103 #312" w:history="1">
        <w:r w:rsidR="00BC678A">
          <w:rPr>
            <w:rFonts w:ascii="Arial Narrow" w:eastAsiaTheme="minorHAnsi" w:hAnsi="Arial Narrow" w:cstheme="minorBidi"/>
            <w:noProof/>
          </w:rPr>
          <w:t>Stajcic, 2103</w:t>
        </w:r>
      </w:hyperlink>
      <w:r w:rsidR="00085D65">
        <w:rPr>
          <w:rFonts w:ascii="Arial Narrow" w:eastAsiaTheme="minorHAnsi" w:hAnsi="Arial Narrow" w:cstheme="minorBidi"/>
          <w:noProof/>
        </w:rPr>
        <w:t>)</w:t>
      </w:r>
      <w:r w:rsidR="00081780" w:rsidRPr="008D68B0">
        <w:rPr>
          <w:rFonts w:ascii="Arial Narrow" w:eastAsiaTheme="minorHAnsi" w:hAnsi="Arial Narrow" w:cstheme="minorBidi"/>
        </w:rPr>
        <w:fldChar w:fldCharType="end"/>
      </w:r>
      <w:r w:rsidR="00081780" w:rsidRPr="008D68B0">
        <w:rPr>
          <w:rFonts w:ascii="Arial Narrow" w:eastAsiaTheme="minorHAnsi" w:hAnsi="Arial Narrow" w:cstheme="minorBidi"/>
        </w:rPr>
        <w:t>.</w:t>
      </w:r>
      <w:r w:rsidR="007E7B90" w:rsidRPr="008D68B0">
        <w:rPr>
          <w:rFonts w:ascii="Arial Narrow" w:eastAsiaTheme="minorHAnsi" w:hAnsi="Arial Narrow" w:cstheme="minorBidi"/>
        </w:rPr>
        <w:t xml:space="preserve"> </w:t>
      </w:r>
      <w:r w:rsidR="00926C1D">
        <w:rPr>
          <w:rFonts w:ascii="Arial Narrow" w:eastAsiaTheme="minorHAnsi" w:hAnsi="Arial Narrow" w:cstheme="minorBidi"/>
        </w:rPr>
        <w:t xml:space="preserve">To </w:t>
      </w:r>
      <w:r w:rsidR="00977F5F">
        <w:rPr>
          <w:rFonts w:ascii="Arial Narrow" w:eastAsiaTheme="minorHAnsi" w:hAnsi="Arial Narrow" w:cstheme="minorBidi"/>
        </w:rPr>
        <w:t>that end</w:t>
      </w:r>
      <w:r w:rsidR="00840146">
        <w:rPr>
          <w:rFonts w:ascii="Arial Narrow" w:eastAsiaTheme="minorHAnsi" w:hAnsi="Arial Narrow" w:cstheme="minorBidi"/>
        </w:rPr>
        <w:t>,</w:t>
      </w:r>
      <w:r w:rsidR="00977F5F">
        <w:rPr>
          <w:rFonts w:ascii="Arial Narrow" w:eastAsiaTheme="minorHAnsi" w:hAnsi="Arial Narrow" w:cstheme="minorBidi"/>
        </w:rPr>
        <w:t xml:space="preserve"> </w:t>
      </w:r>
      <w:r w:rsidR="00840146">
        <w:rPr>
          <w:rFonts w:ascii="Arial Narrow" w:eastAsiaTheme="minorHAnsi" w:hAnsi="Arial Narrow" w:cstheme="minorBidi"/>
        </w:rPr>
        <w:t xml:space="preserve">throughout this paper </w:t>
      </w:r>
      <w:r w:rsidR="00977F5F">
        <w:rPr>
          <w:rFonts w:ascii="Arial Narrow" w:eastAsiaTheme="minorHAnsi" w:hAnsi="Arial Narrow" w:cstheme="minorBidi"/>
        </w:rPr>
        <w:t xml:space="preserve">indigenous </w:t>
      </w:r>
      <w:r w:rsidR="00926C1D">
        <w:rPr>
          <w:rFonts w:ascii="Arial Narrow" w:eastAsiaTheme="minorHAnsi" w:hAnsi="Arial Narrow" w:cstheme="minorBidi"/>
        </w:rPr>
        <w:t>understanding</w:t>
      </w:r>
      <w:r w:rsidR="00840146">
        <w:rPr>
          <w:rFonts w:ascii="Arial Narrow" w:eastAsiaTheme="minorHAnsi" w:hAnsi="Arial Narrow" w:cstheme="minorBidi"/>
        </w:rPr>
        <w:t>s</w:t>
      </w:r>
      <w:r w:rsidR="00926C1D">
        <w:rPr>
          <w:rFonts w:ascii="Arial Narrow" w:eastAsiaTheme="minorHAnsi" w:hAnsi="Arial Narrow" w:cstheme="minorBidi"/>
        </w:rPr>
        <w:t xml:space="preserve"> </w:t>
      </w:r>
      <w:r w:rsidR="00840146">
        <w:rPr>
          <w:rFonts w:ascii="Arial Narrow" w:eastAsiaTheme="minorHAnsi" w:hAnsi="Arial Narrow" w:cstheme="minorBidi"/>
        </w:rPr>
        <w:t>are incorporated as they</w:t>
      </w:r>
      <w:r w:rsidR="00926C1D">
        <w:rPr>
          <w:rFonts w:ascii="Arial Narrow" w:eastAsiaTheme="minorHAnsi" w:hAnsi="Arial Narrow" w:cstheme="minorBidi"/>
        </w:rPr>
        <w:t xml:space="preserve"> offer </w:t>
      </w:r>
      <w:r w:rsidR="00840146">
        <w:rPr>
          <w:rFonts w:ascii="Arial Narrow" w:eastAsiaTheme="minorHAnsi" w:hAnsi="Arial Narrow" w:cstheme="minorBidi"/>
        </w:rPr>
        <w:t xml:space="preserve">a deep </w:t>
      </w:r>
      <w:r w:rsidR="00926C1D">
        <w:rPr>
          <w:rFonts w:ascii="Arial Narrow" w:eastAsiaTheme="minorHAnsi" w:hAnsi="Arial Narrow" w:cstheme="minorBidi"/>
        </w:rPr>
        <w:t xml:space="preserve">appreciation </w:t>
      </w:r>
      <w:r w:rsidR="002B2784">
        <w:rPr>
          <w:rFonts w:ascii="Arial Narrow" w:eastAsiaTheme="minorHAnsi" w:hAnsi="Arial Narrow" w:cstheme="minorBidi"/>
        </w:rPr>
        <w:t xml:space="preserve">for the </w:t>
      </w:r>
      <w:r w:rsidR="00926C1D">
        <w:rPr>
          <w:rFonts w:ascii="Arial Narrow" w:eastAsiaTheme="minorHAnsi" w:hAnsi="Arial Narrow" w:cstheme="minorBidi"/>
        </w:rPr>
        <w:t>value of inter-connectivity</w:t>
      </w:r>
      <w:r w:rsidR="00840146">
        <w:rPr>
          <w:rFonts w:ascii="Arial Narrow" w:eastAsiaTheme="minorHAnsi" w:hAnsi="Arial Narrow" w:cstheme="minorBidi"/>
        </w:rPr>
        <w:t>.</w:t>
      </w:r>
      <w:r w:rsidR="00926C1D">
        <w:rPr>
          <w:rFonts w:ascii="Arial Narrow" w:eastAsiaTheme="minorHAnsi" w:hAnsi="Arial Narrow" w:cstheme="minorBidi"/>
        </w:rPr>
        <w:t xml:space="preserve"> </w:t>
      </w:r>
    </w:p>
    <w:p w:rsidR="002B2784" w:rsidRDefault="002B2784" w:rsidP="002B2784">
      <w:pPr>
        <w:pStyle w:val="BodyText"/>
        <w:kinsoku w:val="0"/>
        <w:overflowPunct w:val="0"/>
        <w:spacing w:before="10" w:line="360" w:lineRule="auto"/>
        <w:jc w:val="both"/>
        <w:rPr>
          <w:rFonts w:ascii="Arial Narrow" w:eastAsiaTheme="minorHAnsi" w:hAnsi="Arial Narrow" w:cstheme="minorBidi"/>
        </w:rPr>
      </w:pPr>
    </w:p>
    <w:p w:rsidR="002B2784" w:rsidRPr="00B403A6" w:rsidRDefault="00233E0F" w:rsidP="00B403A6">
      <w:pPr>
        <w:spacing w:line="360" w:lineRule="auto"/>
        <w:jc w:val="both"/>
        <w:rPr>
          <w:rFonts w:ascii="Arial Narrow" w:eastAsiaTheme="minorHAnsi" w:hAnsi="Arial Narrow" w:cstheme="minorBidi"/>
          <w:color w:val="auto"/>
          <w:sz w:val="22"/>
          <w:szCs w:val="22"/>
          <w:lang w:val="en-NZ"/>
        </w:rPr>
      </w:pPr>
      <w:r w:rsidRPr="008D68B0">
        <w:rPr>
          <w:rFonts w:ascii="Arial Narrow" w:eastAsiaTheme="minorHAnsi" w:hAnsi="Arial Narrow" w:cstheme="minorBidi"/>
          <w:color w:val="auto"/>
          <w:sz w:val="24"/>
          <w:lang w:val="en-NZ"/>
        </w:rPr>
        <w:t xml:space="preserve">The word </w:t>
      </w:r>
      <w:r w:rsidRPr="008D68B0">
        <w:rPr>
          <w:rFonts w:ascii="Arial Narrow" w:eastAsiaTheme="minorHAnsi" w:hAnsi="Arial Narrow" w:cstheme="minorBidi"/>
          <w:bCs/>
          <w:color w:val="auto"/>
          <w:sz w:val="24"/>
          <w:lang w:val="en-NZ"/>
        </w:rPr>
        <w:t>commensality</w:t>
      </w:r>
      <w:r w:rsidRPr="008D68B0">
        <w:rPr>
          <w:rFonts w:ascii="Arial Narrow" w:eastAsiaTheme="minorHAnsi" w:hAnsi="Arial Narrow" w:cstheme="minorBidi"/>
          <w:color w:val="auto"/>
          <w:sz w:val="24"/>
          <w:lang w:val="en-NZ"/>
        </w:rPr>
        <w:t xml:space="preserve"> comes from the Latin </w:t>
      </w:r>
      <w:r w:rsidRPr="008D68B0">
        <w:rPr>
          <w:rFonts w:ascii="Arial Narrow" w:eastAsiaTheme="minorHAnsi" w:hAnsi="Arial Narrow" w:cstheme="minorBidi"/>
          <w:i/>
          <w:color w:val="auto"/>
          <w:sz w:val="24"/>
          <w:lang w:val="en-NZ"/>
        </w:rPr>
        <w:t xml:space="preserve">commensalis </w:t>
      </w:r>
      <w:r w:rsidRPr="008D68B0">
        <w:rPr>
          <w:rFonts w:ascii="Arial Narrow" w:eastAsiaTheme="minorHAnsi" w:hAnsi="Arial Narrow" w:cstheme="minorBidi"/>
          <w:color w:val="auto"/>
          <w:sz w:val="24"/>
          <w:lang w:val="en-NZ"/>
        </w:rPr>
        <w:t>which combines the terms ‘com’</w:t>
      </w:r>
      <w:r w:rsidR="00957E48">
        <w:rPr>
          <w:rFonts w:ascii="Arial Narrow" w:eastAsiaTheme="minorHAnsi" w:hAnsi="Arial Narrow" w:cstheme="minorBidi"/>
          <w:color w:val="auto"/>
          <w:sz w:val="24"/>
          <w:lang w:val="en-NZ"/>
        </w:rPr>
        <w:t xml:space="preserve"> (together) and ‘mensa’ (table)</w:t>
      </w:r>
      <w:r w:rsidRPr="00B74BB7">
        <w:rPr>
          <w:rFonts w:ascii="Arial Narrow" w:eastAsiaTheme="minorHAnsi" w:hAnsi="Arial Narrow" w:cstheme="minorBidi"/>
          <w:color w:val="auto"/>
          <w:sz w:val="24"/>
          <w:lang w:val="en-NZ"/>
        </w:rPr>
        <w:t>. A number of the founding contributors to anthropology and sociology; Robertson Smith (1846 –1894), Emile Durkheim (1858 –1917) and his nephew, Marcel Mauss (1872 -1950) purported food and eating as fundamental to addressing social issues, albeit mostly from a specifically religious or ritualistic aspect. British social anthropologist, Audrey Richards, (1899 –1984) was critical of this limited demarcation and took a broader view to what, in her opinion had until that point in time, been a discussion of ‘the</w:t>
      </w:r>
      <w:r w:rsidRPr="008D68B0">
        <w:rPr>
          <w:rFonts w:ascii="Arial Narrow" w:eastAsiaTheme="minorHAnsi" w:hAnsi="Arial Narrow" w:cstheme="minorBidi"/>
          <w:color w:val="auto"/>
          <w:sz w:val="22"/>
          <w:szCs w:val="22"/>
          <w:lang w:val="en-NZ"/>
        </w:rPr>
        <w:t xml:space="preserve"> </w:t>
      </w:r>
      <w:r w:rsidRPr="00B74BB7">
        <w:rPr>
          <w:rFonts w:ascii="Arial Narrow" w:eastAsiaTheme="minorHAnsi" w:hAnsi="Arial Narrow" w:cstheme="minorBidi"/>
          <w:color w:val="auto"/>
          <w:sz w:val="24"/>
          <w:lang w:val="en-NZ"/>
        </w:rPr>
        <w:t>mystic and religious communion of society at large.”</w:t>
      </w:r>
      <w:r w:rsidRPr="00B74BB7">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&lt;EndNote&gt;&lt;Cite&gt;&lt;Author&gt;Ficshler&lt;/Author&gt;&lt;Year&gt;2011&lt;/Year&gt;&lt;RecNum&gt;307&lt;/RecNum&gt;&lt;Pages&gt;530&lt;/Pages&gt;&lt;DisplayText&gt;(Ficshler, 2011)&lt;/DisplayText&gt;&lt;record&gt;&lt;rec-number&gt;307&lt;/rec-number&gt;&lt;foreign-keys&gt;&lt;key app="EN" db-id="2z0w059wyfp5zdevxejvep0qppas0prafttf"&gt;307&lt;/key&gt;&lt;/foreign-keys&gt;&lt;ref-type name="Journal Article"&gt;17&lt;/ref-type&gt;&lt;contributors&gt;&lt;authors&gt;&lt;author&gt;Claude Ficshler &lt;/author&gt;&lt;/authors&gt;&lt;/contributors&gt;&lt;titles&gt;&lt;title&gt;Commensality. Society and Culture &lt;/title&gt;&lt;secondary-title&gt;Social Science Information &lt;/secondary-title&gt;&lt;/titles&gt;&lt;periodical&gt;&lt;full-title&gt;Social Science Information&lt;/full-title&gt;&lt;/periodical&gt;&lt;pages&gt;528-548&lt;/pages&gt;&lt;volume&gt;50&lt;/volume&gt;&lt;number&gt;3-4&lt;/number&gt;&lt;dates&gt;&lt;year&gt;2011&lt;/year&gt;&lt;/dates&gt;&lt;urls&gt;&lt;/urls&gt;&lt;electronic-resource-num&gt;10.1177/0539018411413963&lt;/electronic-resource-num&gt;&lt;/record&gt;&lt;/Cite&gt;&lt;/EndNote&gt;</w:instrText>
      </w:r>
      <w:r w:rsidRPr="00B74BB7">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4" w:tooltip="Ficshler, 2011 #307" w:history="1">
        <w:r w:rsidR="00BC678A">
          <w:rPr>
            <w:rFonts w:ascii="Arial Narrow" w:eastAsiaTheme="minorHAnsi" w:hAnsi="Arial Narrow" w:cstheme="minorBidi"/>
            <w:noProof/>
            <w:color w:val="auto"/>
            <w:sz w:val="24"/>
            <w:lang w:val="en-NZ"/>
          </w:rPr>
          <w:t>Ficshler, 2011</w:t>
        </w:r>
      </w:hyperlink>
      <w:r w:rsidR="00085D65">
        <w:rPr>
          <w:rFonts w:ascii="Arial Narrow" w:eastAsiaTheme="minorHAnsi" w:hAnsi="Arial Narrow" w:cstheme="minorBidi"/>
          <w:noProof/>
          <w:color w:val="auto"/>
          <w:sz w:val="24"/>
          <w:lang w:val="en-NZ"/>
        </w:rPr>
        <w:t>)</w:t>
      </w:r>
      <w:r w:rsidRPr="00B74BB7">
        <w:rPr>
          <w:rFonts w:ascii="Arial Narrow" w:eastAsiaTheme="minorHAnsi" w:hAnsi="Arial Narrow" w:cstheme="minorBidi"/>
          <w:color w:val="auto"/>
          <w:sz w:val="24"/>
          <w:lang w:val="en-NZ"/>
        </w:rPr>
        <w:fldChar w:fldCharType="end"/>
      </w:r>
      <w:r w:rsidRPr="00B74BB7">
        <w:rPr>
          <w:rFonts w:ascii="Arial Narrow" w:eastAsiaTheme="minorHAnsi" w:hAnsi="Arial Narrow" w:cstheme="minorBidi"/>
          <w:color w:val="auto"/>
          <w:sz w:val="24"/>
          <w:lang w:val="en-NZ"/>
        </w:rPr>
        <w:t xml:space="preserve">. In the 2015 book </w:t>
      </w:r>
      <w:r w:rsidRPr="00845BE1">
        <w:rPr>
          <w:rFonts w:ascii="Arial Narrow" w:eastAsiaTheme="minorHAnsi" w:hAnsi="Arial Narrow" w:cstheme="minorBidi"/>
          <w:i/>
          <w:color w:val="auto"/>
          <w:sz w:val="24"/>
          <w:lang w:val="en-NZ"/>
        </w:rPr>
        <w:t>Commensality from Everyday Food to Feast</w:t>
      </w:r>
      <w:r w:rsidRPr="00B74BB7">
        <w:rPr>
          <w:rFonts w:ascii="Arial Narrow" w:eastAsiaTheme="minorHAnsi" w:hAnsi="Arial Narrow" w:cstheme="minorBidi"/>
          <w:color w:val="auto"/>
          <w:sz w:val="24"/>
          <w:lang w:val="en-NZ"/>
        </w:rPr>
        <w:t xml:space="preserve">, Richard’s classification </w:t>
      </w:r>
      <w:r w:rsidR="00845BE1">
        <w:rPr>
          <w:rFonts w:ascii="Arial Narrow" w:eastAsiaTheme="minorHAnsi" w:hAnsi="Arial Narrow" w:cstheme="minorBidi"/>
          <w:color w:val="auto"/>
          <w:sz w:val="24"/>
          <w:lang w:val="en-NZ"/>
        </w:rPr>
        <w:t xml:space="preserve">of commensality </w:t>
      </w:r>
      <w:r w:rsidRPr="00B74BB7">
        <w:rPr>
          <w:rFonts w:ascii="Arial Narrow" w:eastAsiaTheme="minorHAnsi" w:hAnsi="Arial Narrow" w:cstheme="minorBidi"/>
          <w:color w:val="auto"/>
          <w:sz w:val="24"/>
          <w:lang w:val="en-NZ"/>
        </w:rPr>
        <w:t xml:space="preserve">was again expanded. Kerber, Chou and Warmind investigated commensality through multiple lenses that include history, politics, gender, culture, technology and economies. This broader discussion enables an appreciation of commensality as a social act that includes a plathora of people, </w:t>
      </w:r>
      <w:r w:rsidR="00081B17" w:rsidRPr="00B74BB7">
        <w:rPr>
          <w:rFonts w:ascii="Arial Narrow" w:eastAsiaTheme="minorHAnsi" w:hAnsi="Arial Narrow" w:cstheme="minorBidi"/>
          <w:color w:val="auto"/>
          <w:sz w:val="24"/>
          <w:lang w:val="en-NZ"/>
        </w:rPr>
        <w:t xml:space="preserve">cultures, </w:t>
      </w:r>
      <w:r w:rsidRPr="00B74BB7">
        <w:rPr>
          <w:rFonts w:ascii="Arial Narrow" w:eastAsiaTheme="minorHAnsi" w:hAnsi="Arial Narrow" w:cstheme="minorBidi"/>
          <w:color w:val="auto"/>
          <w:sz w:val="24"/>
          <w:lang w:val="en-NZ"/>
        </w:rPr>
        <w:t>food, rituals, time and space. The authors consider commensality as a window into the ever-changing social models of</w:t>
      </w:r>
      <w:r w:rsidR="00081B17" w:rsidRPr="00B74BB7">
        <w:rPr>
          <w:rFonts w:ascii="Arial Narrow" w:eastAsiaTheme="minorHAnsi" w:hAnsi="Arial Narrow" w:cstheme="minorBidi"/>
          <w:color w:val="auto"/>
          <w:sz w:val="24"/>
          <w:lang w:val="en-NZ"/>
        </w:rPr>
        <w:t xml:space="preserve"> culturally</w:t>
      </w:r>
      <w:r w:rsidRPr="00B74BB7">
        <w:rPr>
          <w:rFonts w:ascii="Arial Narrow" w:eastAsiaTheme="minorHAnsi" w:hAnsi="Arial Narrow" w:cstheme="minorBidi"/>
          <w:color w:val="auto"/>
          <w:sz w:val="24"/>
          <w:lang w:val="en-NZ"/>
        </w:rPr>
        <w:t xml:space="preserve"> diverse communities through </w:t>
      </w:r>
      <w:r w:rsidR="00845BE1">
        <w:rPr>
          <w:rFonts w:ascii="Arial Narrow" w:eastAsiaTheme="minorHAnsi" w:hAnsi="Arial Narrow" w:cstheme="minorBidi"/>
          <w:color w:val="auto"/>
          <w:sz w:val="24"/>
          <w:lang w:val="en-NZ"/>
        </w:rPr>
        <w:t xml:space="preserve">their </w:t>
      </w:r>
      <w:r w:rsidRPr="00B74BB7">
        <w:rPr>
          <w:rFonts w:ascii="Arial Narrow" w:eastAsiaTheme="minorHAnsi" w:hAnsi="Arial Narrow" w:cstheme="minorBidi"/>
          <w:color w:val="auto"/>
          <w:sz w:val="24"/>
          <w:lang w:val="en-NZ"/>
        </w:rPr>
        <w:t xml:space="preserve">expressions of organisation, behaviour, hierarchy, unity </w:t>
      </w:r>
      <w:r w:rsidRPr="00B74BB7">
        <w:rPr>
          <w:rFonts w:ascii="Arial Narrow" w:eastAsiaTheme="minorHAnsi" w:hAnsi="Arial Narrow" w:cstheme="minorBidi"/>
          <w:color w:val="auto"/>
          <w:sz w:val="24"/>
          <w:lang w:val="en-NZ"/>
        </w:rPr>
        <w:lastRenderedPageBreak/>
        <w:t>and definitions of in</w:t>
      </w:r>
      <w:r w:rsidR="00081B17" w:rsidRPr="00B74BB7">
        <w:rPr>
          <w:rFonts w:ascii="Arial Narrow" w:eastAsiaTheme="minorHAnsi" w:hAnsi="Arial Narrow" w:cstheme="minorBidi"/>
          <w:color w:val="auto"/>
          <w:sz w:val="24"/>
          <w:lang w:val="en-NZ"/>
        </w:rPr>
        <w:t xml:space="preserve">clusion and boundary. The construct of familial </w:t>
      </w:r>
      <w:r w:rsidRPr="00B74BB7">
        <w:rPr>
          <w:rFonts w:ascii="Arial Narrow" w:eastAsiaTheme="minorHAnsi" w:hAnsi="Arial Narrow" w:cstheme="minorBidi"/>
          <w:color w:val="auto"/>
          <w:sz w:val="24"/>
          <w:lang w:val="en-NZ"/>
        </w:rPr>
        <w:t xml:space="preserve">groupings </w:t>
      </w:r>
      <w:r w:rsidR="00081B17" w:rsidRPr="00B74BB7">
        <w:rPr>
          <w:rFonts w:ascii="Arial Narrow" w:eastAsiaTheme="minorHAnsi" w:hAnsi="Arial Narrow" w:cstheme="minorBidi"/>
          <w:color w:val="auto"/>
          <w:sz w:val="24"/>
          <w:lang w:val="en-NZ"/>
        </w:rPr>
        <w:t xml:space="preserve">means many things </w:t>
      </w:r>
      <w:r w:rsidR="005A4D75">
        <w:rPr>
          <w:rFonts w:ascii="Arial Narrow" w:eastAsiaTheme="minorHAnsi" w:hAnsi="Arial Narrow" w:cstheme="minorBidi"/>
          <w:color w:val="auto"/>
          <w:sz w:val="24"/>
          <w:lang w:val="en-NZ"/>
        </w:rPr>
        <w:t>within differing cultures</w:t>
      </w:r>
      <w:r w:rsidR="00B74BB7">
        <w:rPr>
          <w:rFonts w:ascii="Arial Narrow" w:eastAsiaTheme="minorHAnsi" w:hAnsi="Arial Narrow" w:cstheme="minorBidi"/>
          <w:color w:val="auto"/>
          <w:sz w:val="24"/>
          <w:lang w:val="en-NZ"/>
        </w:rPr>
        <w:t>,</w:t>
      </w:r>
      <w:r w:rsidR="00081B17" w:rsidRPr="00B74BB7">
        <w:rPr>
          <w:rFonts w:ascii="Arial Narrow" w:eastAsiaTheme="minorHAnsi" w:hAnsi="Arial Narrow" w:cstheme="minorBidi"/>
          <w:color w:val="auto"/>
          <w:sz w:val="24"/>
          <w:lang w:val="en-NZ"/>
        </w:rPr>
        <w:t xml:space="preserve"> and in recent decades </w:t>
      </w:r>
      <w:r w:rsidR="005A4D75">
        <w:rPr>
          <w:rFonts w:ascii="Arial Narrow" w:eastAsiaTheme="minorHAnsi" w:hAnsi="Arial Narrow" w:cstheme="minorBidi"/>
          <w:color w:val="auto"/>
          <w:sz w:val="24"/>
          <w:lang w:val="en-NZ"/>
        </w:rPr>
        <w:t>the understanding</w:t>
      </w:r>
      <w:r w:rsidR="00B403A6">
        <w:rPr>
          <w:rFonts w:ascii="Arial Narrow" w:eastAsiaTheme="minorHAnsi" w:hAnsi="Arial Narrow" w:cstheme="minorBidi"/>
          <w:color w:val="auto"/>
          <w:sz w:val="24"/>
          <w:lang w:val="en-NZ"/>
        </w:rPr>
        <w:t xml:space="preserve"> of </w:t>
      </w:r>
      <w:r w:rsidR="005A4D75">
        <w:rPr>
          <w:rFonts w:ascii="Arial Narrow" w:eastAsiaTheme="minorHAnsi" w:hAnsi="Arial Narrow" w:cstheme="minorBidi"/>
          <w:color w:val="auto"/>
          <w:sz w:val="24"/>
          <w:lang w:val="en-NZ"/>
        </w:rPr>
        <w:t xml:space="preserve">a Western </w:t>
      </w:r>
      <w:r w:rsidR="00B403A6">
        <w:rPr>
          <w:rFonts w:ascii="Arial Narrow" w:eastAsiaTheme="minorHAnsi" w:hAnsi="Arial Narrow" w:cstheme="minorBidi"/>
          <w:color w:val="auto"/>
          <w:sz w:val="24"/>
          <w:lang w:val="en-NZ"/>
        </w:rPr>
        <w:t xml:space="preserve">nuclear family </w:t>
      </w:r>
      <w:r w:rsidR="005A4D75">
        <w:rPr>
          <w:rFonts w:ascii="Arial Narrow" w:eastAsiaTheme="minorHAnsi" w:hAnsi="Arial Narrow" w:cstheme="minorBidi"/>
          <w:color w:val="auto"/>
          <w:sz w:val="24"/>
          <w:lang w:val="en-NZ"/>
        </w:rPr>
        <w:t xml:space="preserve">has undergone criticism and change in an attempt to </w:t>
      </w:r>
      <w:r w:rsidR="00840146">
        <w:rPr>
          <w:rFonts w:ascii="Arial Narrow" w:eastAsiaTheme="minorHAnsi" w:hAnsi="Arial Narrow" w:cstheme="minorBidi"/>
          <w:color w:val="auto"/>
          <w:sz w:val="24"/>
          <w:lang w:val="en-NZ"/>
        </w:rPr>
        <w:t xml:space="preserve">enable </w:t>
      </w:r>
      <w:r w:rsidR="00215ED2">
        <w:rPr>
          <w:rFonts w:ascii="Arial Narrow" w:eastAsiaTheme="minorHAnsi" w:hAnsi="Arial Narrow" w:cstheme="minorBidi"/>
          <w:color w:val="auto"/>
          <w:sz w:val="24"/>
          <w:lang w:val="en-NZ"/>
        </w:rPr>
        <w:t xml:space="preserve">it to </w:t>
      </w:r>
      <w:r w:rsidR="00B403A6">
        <w:rPr>
          <w:rFonts w:ascii="Arial Narrow" w:eastAsiaTheme="minorHAnsi" w:hAnsi="Arial Narrow" w:cstheme="minorBidi"/>
          <w:color w:val="auto"/>
          <w:sz w:val="24"/>
          <w:lang w:val="en-NZ"/>
        </w:rPr>
        <w:t>better represent</w:t>
      </w:r>
      <w:r w:rsidR="00081B17" w:rsidRPr="00B74BB7">
        <w:rPr>
          <w:rFonts w:ascii="Arial Narrow" w:eastAsiaTheme="minorHAnsi" w:hAnsi="Arial Narrow" w:cstheme="minorBidi"/>
          <w:color w:val="auto"/>
          <w:sz w:val="24"/>
          <w:lang w:val="en-NZ"/>
        </w:rPr>
        <w:t xml:space="preserve"> </w:t>
      </w:r>
      <w:r w:rsidR="00B403A6">
        <w:rPr>
          <w:rFonts w:ascii="Arial Narrow" w:eastAsiaTheme="minorHAnsi" w:hAnsi="Arial Narrow" w:cstheme="minorBidi"/>
          <w:color w:val="auto"/>
          <w:sz w:val="24"/>
          <w:lang w:val="en-NZ"/>
        </w:rPr>
        <w:t xml:space="preserve">diversity. </w:t>
      </w:r>
      <w:r w:rsidR="00081B17" w:rsidRPr="00B74BB7">
        <w:rPr>
          <w:rFonts w:ascii="Arial Narrow" w:eastAsiaTheme="minorHAnsi" w:hAnsi="Arial Narrow" w:cstheme="minorBidi"/>
          <w:color w:val="auto"/>
          <w:sz w:val="24"/>
          <w:lang w:val="en-NZ"/>
        </w:rPr>
        <w:t xml:space="preserve">But </w:t>
      </w:r>
      <w:r w:rsidR="00CD470C">
        <w:rPr>
          <w:rFonts w:ascii="Arial Narrow" w:eastAsiaTheme="minorHAnsi" w:hAnsi="Arial Narrow" w:cstheme="minorBidi"/>
          <w:color w:val="auto"/>
          <w:sz w:val="24"/>
          <w:lang w:val="en-NZ"/>
        </w:rPr>
        <w:t xml:space="preserve">despite broadening appreciations of how or who form familial ties </w:t>
      </w:r>
      <w:r w:rsidR="005A4D75">
        <w:rPr>
          <w:rFonts w:ascii="Arial Narrow" w:eastAsiaTheme="minorHAnsi" w:hAnsi="Arial Narrow" w:cstheme="minorBidi"/>
          <w:color w:val="auto"/>
          <w:sz w:val="24"/>
          <w:lang w:val="en-NZ"/>
        </w:rPr>
        <w:t xml:space="preserve">there remains an appreciation </w:t>
      </w:r>
      <w:r w:rsidRPr="00B74BB7">
        <w:rPr>
          <w:rFonts w:ascii="Arial Narrow" w:eastAsiaTheme="minorHAnsi" w:hAnsi="Arial Narrow" w:cstheme="minorBidi"/>
          <w:color w:val="auto"/>
          <w:sz w:val="24"/>
          <w:lang w:val="en-NZ"/>
        </w:rPr>
        <w:t xml:space="preserve">that, “there is no closer relationship than the one with the family, and that food plays a large part in defining family roles, rules and traditions” </w:t>
      </w:r>
      <w:r w:rsidRPr="00B74BB7">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&lt;EndNote&gt;&lt;Cite&gt;&lt;Author&gt;Stajcic&lt;/Author&gt;&lt;Year&gt;2103&lt;/Year&gt;&lt;RecNum&gt;312&lt;/RecNum&gt;&lt;Pages&gt;77&lt;/Pages&gt;&lt;DisplayText&gt;(Stajcic, 2103)&lt;/DisplayText&gt;&lt;record&gt;&lt;rec-number&gt;312&lt;/rec-number&gt;&lt;foreign-keys&gt;&lt;key app="EN" db-id="2z0w059wyfp5zdevxejvep0qppas0prafttf"&gt;312&lt;/key&gt;&lt;/foreign-keys&gt;&lt;ref-type name="Journal Article"&gt;17&lt;/ref-type&gt;&lt;contributors&gt;&lt;authors&gt;&lt;author&gt;Nevana Stajcic&lt;/author&gt;&lt;/authors&gt;&lt;/contributors&gt;&lt;titles&gt;&lt;title&gt;Understanding Culture: Food as a Means of Communication &lt;/title&gt;&lt;secondary-title&gt;The Central European Journal on Social Sciences and Humanities  &lt;/secondary-title&gt;&lt;/titles&gt;&lt;periodical&gt;&lt;full-title&gt;The Central European Journal on Social Sciences and Humanities&lt;/full-title&gt;&lt;/periodical&gt;&lt;pages&gt;77- 88&lt;/pages&gt;&lt;number&gt;28&lt;/number&gt;&lt;dates&gt;&lt;year&gt;2103&lt;/year&gt;&lt;/dates&gt;&lt;urls&gt;&lt;/urls&gt;&lt;/record&gt;&lt;/Cite&gt;&lt;/EndNote&gt;</w:instrText>
      </w:r>
      <w:r w:rsidRPr="00B74BB7">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6" w:tooltip="Stajcic, 2103 #312" w:history="1">
        <w:r w:rsidR="00BC678A">
          <w:rPr>
            <w:rFonts w:ascii="Arial Narrow" w:eastAsiaTheme="minorHAnsi" w:hAnsi="Arial Narrow" w:cstheme="minorBidi"/>
            <w:noProof/>
            <w:color w:val="auto"/>
            <w:sz w:val="24"/>
            <w:lang w:val="en-NZ"/>
          </w:rPr>
          <w:t>Stajcic, 2103</w:t>
        </w:r>
      </w:hyperlink>
      <w:r w:rsidR="00085D65">
        <w:rPr>
          <w:rFonts w:ascii="Arial Narrow" w:eastAsiaTheme="minorHAnsi" w:hAnsi="Arial Narrow" w:cstheme="minorBidi"/>
          <w:noProof/>
          <w:color w:val="auto"/>
          <w:sz w:val="24"/>
          <w:lang w:val="en-NZ"/>
        </w:rPr>
        <w:t>)</w:t>
      </w:r>
      <w:r w:rsidRPr="00B74BB7">
        <w:rPr>
          <w:rFonts w:ascii="Arial Narrow" w:eastAsiaTheme="minorHAnsi" w:hAnsi="Arial Narrow" w:cstheme="minorBidi"/>
          <w:color w:val="auto"/>
          <w:sz w:val="24"/>
          <w:lang w:val="en-NZ"/>
        </w:rPr>
        <w:fldChar w:fldCharType="end"/>
      </w:r>
      <w:r w:rsidRPr="00B74BB7">
        <w:rPr>
          <w:rFonts w:ascii="Arial Narrow" w:eastAsiaTheme="minorHAnsi" w:hAnsi="Arial Narrow" w:cstheme="minorBidi"/>
          <w:color w:val="auto"/>
          <w:sz w:val="24"/>
          <w:lang w:val="en-NZ"/>
        </w:rPr>
        <w:t xml:space="preserve">. </w:t>
      </w:r>
      <w:r w:rsidR="00CD470C">
        <w:rPr>
          <w:rFonts w:ascii="Arial Narrow" w:eastAsiaTheme="minorHAnsi" w:hAnsi="Arial Narrow" w:cstheme="minorBidi"/>
          <w:color w:val="auto"/>
          <w:sz w:val="24"/>
          <w:lang w:val="en-NZ"/>
        </w:rPr>
        <w:t>In line with this</w:t>
      </w:r>
      <w:r w:rsidRPr="00B74BB7">
        <w:rPr>
          <w:rFonts w:ascii="Arial Narrow" w:eastAsiaTheme="minorHAnsi" w:hAnsi="Arial Narrow" w:cstheme="minorBidi"/>
          <w:color w:val="auto"/>
          <w:sz w:val="24"/>
          <w:lang w:val="en-NZ"/>
        </w:rPr>
        <w:t xml:space="preserve">, Warmind readdresses these boundaries noting that, “Families are based on unions of people who aren’t specifically blood relatives. Inviting more people into this definition opens us up to a wider social commensality” </w:t>
      </w:r>
      <w:r w:rsidRPr="00B74BB7">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&lt;EndNote&gt;&lt;Cite&gt;&lt;Author&gt;Sogaard&lt;/Author&gt;&lt;Year&gt;2015&lt;/Year&gt;&lt;RecNum&gt;316&lt;/RecNum&gt;&lt;Pages&gt;107&lt;/Pages&gt;&lt;DisplayText&gt;(Sogaard, 2015)&lt;/DisplayText&gt;&lt;record&gt;&lt;rec-number&gt;316&lt;/rec-number&gt;&lt;foreign-keys&gt;&lt;key app="EN" db-id="2z0w059wyfp5zdevxejvep0qppas0prafttf"&gt;316&lt;/key&gt;&lt;/foreign-keys&gt;&lt;ref-type name="Magazine Article"&gt;19&lt;/ref-type&gt;&lt;contributors&gt;&lt;authors&gt;&lt;author&gt;Ditte Maria Sogaard&lt;/author&gt;&lt;/authors&gt;&lt;/contributors&gt;&lt;titles&gt;&lt;title&gt;Roundtable: Commensality &lt;/title&gt;&lt;secondary-title&gt;Kinfolk&lt;/secondary-title&gt;&lt;/titles&gt;&lt;pages&gt;106-109&lt;/pages&gt;&lt;volume&gt;17&lt;/volume&gt;&lt;section&gt;106&lt;/section&gt;&lt;dates&gt;&lt;year&gt;2015&lt;/year&gt;&lt;/dates&gt;&lt;pub-location&gt;Oregon USA &lt;/pub-location&gt;&lt;publisher&gt;Kinfolk Magazine&lt;/publisher&gt;&lt;urls&gt;&lt;/urls&gt;&lt;/record&gt;&lt;/Cite&gt;&lt;/EndNote&gt;</w:instrText>
      </w:r>
      <w:r w:rsidRPr="00B74BB7">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5" w:tooltip="Sogaard, 2015 #316" w:history="1">
        <w:r w:rsidR="00BC678A">
          <w:rPr>
            <w:rFonts w:ascii="Arial Narrow" w:eastAsiaTheme="minorHAnsi" w:hAnsi="Arial Narrow" w:cstheme="minorBidi"/>
            <w:noProof/>
            <w:color w:val="auto"/>
            <w:sz w:val="24"/>
            <w:lang w:val="en-NZ"/>
          </w:rPr>
          <w:t>Sogaard, 2015</w:t>
        </w:r>
      </w:hyperlink>
      <w:r w:rsidR="00085D65">
        <w:rPr>
          <w:rFonts w:ascii="Arial Narrow" w:eastAsiaTheme="minorHAnsi" w:hAnsi="Arial Narrow" w:cstheme="minorBidi"/>
          <w:noProof/>
          <w:color w:val="auto"/>
          <w:sz w:val="24"/>
          <w:lang w:val="en-NZ"/>
        </w:rPr>
        <w:t>)</w:t>
      </w:r>
      <w:r w:rsidRPr="00B74BB7">
        <w:rPr>
          <w:rFonts w:ascii="Arial Narrow" w:eastAsiaTheme="minorHAnsi" w:hAnsi="Arial Narrow" w:cstheme="minorBidi"/>
          <w:color w:val="auto"/>
          <w:sz w:val="24"/>
          <w:lang w:val="en-NZ"/>
        </w:rPr>
        <w:fldChar w:fldCharType="end"/>
      </w:r>
      <w:r w:rsidRPr="00B74BB7">
        <w:rPr>
          <w:rFonts w:ascii="Arial Narrow" w:eastAsiaTheme="minorHAnsi" w:hAnsi="Arial Narrow" w:cstheme="minorBidi"/>
          <w:color w:val="auto"/>
          <w:sz w:val="24"/>
          <w:lang w:val="en-NZ"/>
        </w:rPr>
        <w:t xml:space="preserve"> Commensality, to eat in the company of others, is also thought to be a strong expression of trust and togetherness </w:t>
      </w:r>
      <w:r w:rsidR="00CD470C">
        <w:rPr>
          <w:rFonts w:ascii="Arial Narrow" w:eastAsiaTheme="minorHAnsi" w:hAnsi="Arial Narrow" w:cstheme="minorBidi"/>
          <w:color w:val="auto"/>
          <w:sz w:val="24"/>
          <w:lang w:val="en-NZ"/>
        </w:rPr>
        <w:t xml:space="preserve">and speaks to much more </w:t>
      </w:r>
      <w:r w:rsidRPr="00B74BB7">
        <w:rPr>
          <w:rFonts w:ascii="Arial Narrow" w:eastAsiaTheme="minorHAnsi" w:hAnsi="Arial Narrow" w:cstheme="minorBidi"/>
          <w:color w:val="auto"/>
          <w:sz w:val="24"/>
          <w:lang w:val="en-NZ"/>
        </w:rPr>
        <w:t xml:space="preserve">than just being together </w:t>
      </w:r>
      <w:r w:rsidRPr="00B74BB7">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&lt;EndNote&gt;&lt;Cite&gt;&lt;Author&gt;Sogaard&lt;/Author&gt;&lt;Year&gt;2015&lt;/Year&gt;&lt;RecNum&gt;316&lt;/RecNum&gt;&lt;Pages&gt;106&lt;/Pages&gt;&lt;DisplayText&gt;(Sogaard, 2015)&lt;/DisplayText&gt;&lt;record&gt;&lt;rec-number&gt;316&lt;/rec-number&gt;&lt;foreign-keys&gt;&lt;key app="EN" db-id="2z0w059wyfp5zdevxejvep0qppas0prafttf"&gt;316&lt;/key&gt;&lt;/foreign-keys&gt;&lt;ref-type name="Magazine Article"&gt;19&lt;/ref-type&gt;&lt;contributors&gt;&lt;authors&gt;&lt;author&gt;Ditte Maria Sogaard&lt;/author&gt;&lt;/authors&gt;&lt;/contributors&gt;&lt;titles&gt;&lt;title&gt;Roundtable: Commensality &lt;/title&gt;&lt;secondary-title&gt;Kinfolk&lt;/secondary-title&gt;&lt;/titles&gt;&lt;pages&gt;106-109&lt;/pages&gt;&lt;volume&gt;17&lt;/volume&gt;&lt;section&gt;106&lt;/section&gt;&lt;dates&gt;&lt;year&gt;2015&lt;/year&gt;&lt;/dates&gt;&lt;pub-location&gt;Oregon USA &lt;/pub-location&gt;&lt;publisher&gt;Kinfolk Magazine&lt;/publisher&gt;&lt;urls&gt;&lt;/urls&gt;&lt;/record&gt;&lt;/Cite&gt;&lt;/EndNote&gt;</w:instrText>
      </w:r>
      <w:r w:rsidRPr="00B74BB7">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5" w:tooltip="Sogaard, 2015 #316" w:history="1">
        <w:r w:rsidR="00BC678A">
          <w:rPr>
            <w:rFonts w:ascii="Arial Narrow" w:eastAsiaTheme="minorHAnsi" w:hAnsi="Arial Narrow" w:cstheme="minorBidi"/>
            <w:noProof/>
            <w:color w:val="auto"/>
            <w:sz w:val="24"/>
            <w:lang w:val="en-NZ"/>
          </w:rPr>
          <w:t>Sogaard, 2015</w:t>
        </w:r>
      </w:hyperlink>
      <w:r w:rsidR="00085D65">
        <w:rPr>
          <w:rFonts w:ascii="Arial Narrow" w:eastAsiaTheme="minorHAnsi" w:hAnsi="Arial Narrow" w:cstheme="minorBidi"/>
          <w:noProof/>
          <w:color w:val="auto"/>
          <w:sz w:val="24"/>
          <w:lang w:val="en-NZ"/>
        </w:rPr>
        <w:t>)</w:t>
      </w:r>
      <w:r w:rsidRPr="00B74BB7">
        <w:rPr>
          <w:rFonts w:ascii="Arial Narrow" w:eastAsiaTheme="minorHAnsi" w:hAnsi="Arial Narrow" w:cstheme="minorBidi"/>
          <w:color w:val="auto"/>
          <w:sz w:val="24"/>
          <w:lang w:val="en-NZ"/>
        </w:rPr>
        <w:fldChar w:fldCharType="end"/>
      </w:r>
      <w:r w:rsidRPr="008D68B0">
        <w:rPr>
          <w:rFonts w:ascii="Arial Narrow" w:eastAsiaTheme="minorHAnsi" w:hAnsi="Arial Narrow" w:cstheme="minorBidi"/>
          <w:color w:val="auto"/>
          <w:sz w:val="22"/>
          <w:szCs w:val="22"/>
          <w:lang w:val="en-NZ"/>
        </w:rPr>
        <w:t xml:space="preserve">. </w:t>
      </w:r>
    </w:p>
    <w:p w:rsidR="000F0B4E" w:rsidRPr="00551AC5" w:rsidRDefault="008A3BD9" w:rsidP="00551AC5">
      <w:pPr>
        <w:pStyle w:val="Heading1"/>
        <w:spacing w:line="360" w:lineRule="auto"/>
        <w:jc w:val="both"/>
        <w:rPr>
          <w:rFonts w:ascii="Arial Narrow" w:eastAsiaTheme="minorHAnsi" w:hAnsi="Arial Narrow" w:cstheme="minorBidi"/>
          <w:b w:val="0"/>
          <w:bCs w:val="0"/>
          <w:kern w:val="0"/>
          <w:sz w:val="24"/>
          <w:szCs w:val="24"/>
          <w:lang w:eastAsia="en-US"/>
        </w:rPr>
      </w:pPr>
      <w:r w:rsidRPr="00551AC5">
        <w:rPr>
          <w:rFonts w:ascii="Arial Narrow" w:eastAsiaTheme="minorHAnsi" w:hAnsi="Arial Narrow" w:cstheme="minorBidi"/>
          <w:b w:val="0"/>
          <w:bCs w:val="0"/>
          <w:kern w:val="0"/>
          <w:sz w:val="24"/>
          <w:szCs w:val="24"/>
        </w:rPr>
        <w:t xml:space="preserve">Adding a layer of </w:t>
      </w:r>
      <w:r w:rsidR="00CD470C" w:rsidRPr="00551AC5">
        <w:rPr>
          <w:rFonts w:ascii="Arial Narrow" w:eastAsiaTheme="minorHAnsi" w:hAnsi="Arial Narrow" w:cstheme="minorBidi"/>
          <w:b w:val="0"/>
          <w:bCs w:val="0"/>
          <w:kern w:val="0"/>
          <w:sz w:val="24"/>
          <w:szCs w:val="24"/>
        </w:rPr>
        <w:t xml:space="preserve">complexity to </w:t>
      </w:r>
      <w:r w:rsidR="005A4D75">
        <w:rPr>
          <w:rFonts w:ascii="Arial Narrow" w:eastAsiaTheme="minorHAnsi" w:hAnsi="Arial Narrow" w:cstheme="minorBidi"/>
          <w:b w:val="0"/>
          <w:bCs w:val="0"/>
          <w:kern w:val="0"/>
          <w:sz w:val="24"/>
          <w:szCs w:val="24"/>
        </w:rPr>
        <w:t>the activities one engages in during a shared meal</w:t>
      </w:r>
      <w:r w:rsidR="00CD470C" w:rsidRPr="00551AC5">
        <w:rPr>
          <w:rFonts w:ascii="Arial Narrow" w:eastAsiaTheme="minorHAnsi" w:hAnsi="Arial Narrow" w:cstheme="minorBidi"/>
          <w:b w:val="0"/>
          <w:bCs w:val="0"/>
          <w:kern w:val="0"/>
          <w:sz w:val="24"/>
          <w:szCs w:val="24"/>
        </w:rPr>
        <w:t xml:space="preserve"> is the</w:t>
      </w:r>
      <w:r w:rsidRPr="00551AC5">
        <w:rPr>
          <w:rFonts w:ascii="Arial Narrow" w:eastAsiaTheme="minorHAnsi" w:hAnsi="Arial Narrow" w:cstheme="minorBidi"/>
          <w:b w:val="0"/>
          <w:bCs w:val="0"/>
          <w:kern w:val="0"/>
          <w:sz w:val="24"/>
          <w:szCs w:val="24"/>
        </w:rPr>
        <w:t xml:space="preserve"> emergence</w:t>
      </w:r>
      <w:r w:rsidR="00CD470C" w:rsidRPr="00551AC5">
        <w:rPr>
          <w:rFonts w:ascii="Arial Narrow" w:eastAsiaTheme="minorHAnsi" w:hAnsi="Arial Narrow" w:cstheme="minorBidi"/>
          <w:b w:val="0"/>
          <w:bCs w:val="0"/>
          <w:kern w:val="0"/>
          <w:sz w:val="24"/>
          <w:szCs w:val="24"/>
        </w:rPr>
        <w:t xml:space="preserve"> and ongoing increase</w:t>
      </w:r>
      <w:r w:rsidRPr="00551AC5">
        <w:rPr>
          <w:rFonts w:ascii="Arial Narrow" w:eastAsiaTheme="minorHAnsi" w:hAnsi="Arial Narrow" w:cstheme="minorBidi"/>
          <w:b w:val="0"/>
          <w:bCs w:val="0"/>
          <w:kern w:val="0"/>
          <w:sz w:val="24"/>
          <w:szCs w:val="24"/>
        </w:rPr>
        <w:t xml:space="preserve"> for the </w:t>
      </w:r>
      <w:r w:rsidR="000F0B4E" w:rsidRPr="00551AC5">
        <w:rPr>
          <w:rFonts w:ascii="Arial Narrow" w:eastAsiaTheme="minorHAnsi" w:hAnsi="Arial Narrow" w:cstheme="minorBidi"/>
          <w:b w:val="0"/>
          <w:bCs w:val="0"/>
          <w:kern w:val="0"/>
          <w:sz w:val="24"/>
          <w:szCs w:val="24"/>
        </w:rPr>
        <w:t xml:space="preserve">use of </w:t>
      </w:r>
      <w:r w:rsidR="00500547" w:rsidRPr="00551AC5">
        <w:rPr>
          <w:rFonts w:ascii="Arial Narrow" w:eastAsiaTheme="minorHAnsi" w:hAnsi="Arial Narrow" w:cstheme="minorBidi"/>
          <w:b w:val="0"/>
          <w:bCs w:val="0"/>
          <w:kern w:val="0"/>
          <w:sz w:val="24"/>
          <w:szCs w:val="24"/>
        </w:rPr>
        <w:t>mobile phones, TV sets</w:t>
      </w:r>
      <w:r w:rsidR="009A7AB2" w:rsidRPr="00551AC5">
        <w:rPr>
          <w:rFonts w:ascii="Arial Narrow" w:eastAsiaTheme="minorHAnsi" w:hAnsi="Arial Narrow" w:cstheme="minorBidi"/>
          <w:b w:val="0"/>
          <w:bCs w:val="0"/>
          <w:kern w:val="0"/>
          <w:sz w:val="24"/>
          <w:szCs w:val="24"/>
        </w:rPr>
        <w:t>,</w:t>
      </w:r>
      <w:r w:rsidR="00500547" w:rsidRPr="00551AC5">
        <w:rPr>
          <w:rFonts w:ascii="Arial Narrow" w:eastAsiaTheme="minorHAnsi" w:hAnsi="Arial Narrow" w:cstheme="minorBidi"/>
          <w:b w:val="0"/>
          <w:bCs w:val="0"/>
          <w:kern w:val="0"/>
          <w:sz w:val="24"/>
          <w:szCs w:val="24"/>
        </w:rPr>
        <w:t xml:space="preserve"> and other forms of digital technology</w:t>
      </w:r>
      <w:r w:rsidR="00CD470C" w:rsidRPr="00551AC5">
        <w:rPr>
          <w:rFonts w:ascii="Arial Narrow" w:eastAsiaTheme="minorHAnsi" w:hAnsi="Arial Narrow" w:cstheme="minorBidi"/>
          <w:b w:val="0"/>
          <w:bCs w:val="0"/>
          <w:kern w:val="0"/>
          <w:sz w:val="24"/>
          <w:szCs w:val="24"/>
        </w:rPr>
        <w:t xml:space="preserve"> during mealtimes</w:t>
      </w:r>
      <w:r w:rsidR="003C73C6" w:rsidRPr="00551AC5">
        <w:rPr>
          <w:rFonts w:ascii="Arial Narrow" w:eastAsiaTheme="minorHAnsi" w:hAnsi="Arial Narrow" w:cstheme="minorBidi"/>
          <w:b w:val="0"/>
          <w:bCs w:val="0"/>
          <w:kern w:val="0"/>
          <w:sz w:val="24"/>
          <w:szCs w:val="24"/>
        </w:rPr>
        <w:t>.</w:t>
      </w:r>
      <w:r w:rsidR="00500547" w:rsidRPr="00551AC5">
        <w:rPr>
          <w:rFonts w:ascii="Arial Narrow" w:eastAsiaTheme="minorHAnsi" w:hAnsi="Arial Narrow" w:cstheme="minorBidi"/>
          <w:b w:val="0"/>
          <w:bCs w:val="0"/>
          <w:kern w:val="0"/>
          <w:sz w:val="24"/>
          <w:szCs w:val="24"/>
        </w:rPr>
        <w:t xml:space="preserve"> </w:t>
      </w:r>
      <w:r w:rsidR="00551AC5">
        <w:rPr>
          <w:rFonts w:ascii="Arial Narrow" w:eastAsiaTheme="minorHAnsi" w:hAnsi="Arial Narrow" w:cstheme="minorBidi"/>
          <w:b w:val="0"/>
          <w:bCs w:val="0"/>
          <w:kern w:val="0"/>
          <w:sz w:val="24"/>
          <w:szCs w:val="24"/>
        </w:rPr>
        <w:t>R</w:t>
      </w:r>
      <w:r w:rsidR="00551AC5" w:rsidRPr="00551AC5">
        <w:rPr>
          <w:rFonts w:ascii="Arial Narrow" w:eastAsiaTheme="minorHAnsi" w:hAnsi="Arial Narrow" w:cstheme="minorBidi"/>
          <w:b w:val="0"/>
          <w:bCs w:val="0"/>
          <w:kern w:val="0"/>
          <w:sz w:val="24"/>
          <w:szCs w:val="24"/>
        </w:rPr>
        <w:t xml:space="preserve">ecently TechCrunch, a leading </w:t>
      </w:r>
      <w:r w:rsidR="00215ED2">
        <w:rPr>
          <w:rFonts w:ascii="Arial Narrow" w:eastAsiaTheme="minorHAnsi" w:hAnsi="Arial Narrow" w:cstheme="minorBidi"/>
          <w:b w:val="0"/>
          <w:bCs w:val="0"/>
          <w:kern w:val="0"/>
          <w:sz w:val="24"/>
          <w:szCs w:val="24"/>
        </w:rPr>
        <w:t xml:space="preserve">on line tech news site, </w:t>
      </w:r>
      <w:r w:rsidR="00551AC5" w:rsidRPr="00551AC5">
        <w:rPr>
          <w:rFonts w:ascii="Arial Narrow" w:eastAsiaTheme="minorHAnsi" w:hAnsi="Arial Narrow" w:cstheme="minorBidi"/>
          <w:b w:val="0"/>
          <w:bCs w:val="0"/>
          <w:kern w:val="0"/>
          <w:sz w:val="24"/>
          <w:szCs w:val="24"/>
        </w:rPr>
        <w:t>post</w:t>
      </w:r>
      <w:r w:rsidR="00215ED2">
        <w:rPr>
          <w:rFonts w:ascii="Arial Narrow" w:eastAsiaTheme="minorHAnsi" w:hAnsi="Arial Narrow" w:cstheme="minorBidi"/>
          <w:b w:val="0"/>
          <w:bCs w:val="0"/>
          <w:kern w:val="0"/>
          <w:sz w:val="24"/>
          <w:szCs w:val="24"/>
        </w:rPr>
        <w:t>ed an article</w:t>
      </w:r>
      <w:r w:rsidR="00551AC5" w:rsidRPr="00551AC5">
        <w:rPr>
          <w:rFonts w:ascii="Arial Narrow" w:eastAsiaTheme="minorHAnsi" w:hAnsi="Arial Narrow" w:cstheme="minorBidi"/>
          <w:b w:val="0"/>
          <w:bCs w:val="0"/>
          <w:kern w:val="0"/>
          <w:sz w:val="24"/>
          <w:szCs w:val="24"/>
        </w:rPr>
        <w:t xml:space="preserve"> entitled </w:t>
      </w:r>
      <w:r w:rsidR="00551AC5" w:rsidRPr="00551AC5">
        <w:rPr>
          <w:rFonts w:ascii="Arial Narrow" w:eastAsiaTheme="minorHAnsi" w:hAnsi="Arial Narrow" w:cstheme="minorBidi"/>
          <w:b w:val="0"/>
          <w:bCs w:val="0"/>
          <w:i/>
          <w:kern w:val="0"/>
          <w:sz w:val="24"/>
          <w:szCs w:val="24"/>
        </w:rPr>
        <w:t>I Will Check My Phone at Dinner,</w:t>
      </w:r>
      <w:r w:rsidR="00551AC5">
        <w:rPr>
          <w:rFonts w:ascii="Arial Narrow" w:eastAsiaTheme="minorHAnsi" w:hAnsi="Arial Narrow" w:cstheme="minorBidi"/>
          <w:b w:val="0"/>
          <w:bCs w:val="0"/>
          <w:i/>
          <w:kern w:val="0"/>
          <w:sz w:val="24"/>
          <w:szCs w:val="24"/>
        </w:rPr>
        <w:t xml:space="preserve"> And You Will Deal w</w:t>
      </w:r>
      <w:r w:rsidR="00551AC5" w:rsidRPr="00551AC5">
        <w:rPr>
          <w:rFonts w:ascii="Arial Narrow" w:eastAsiaTheme="minorHAnsi" w:hAnsi="Arial Narrow" w:cstheme="minorBidi"/>
          <w:b w:val="0"/>
          <w:bCs w:val="0"/>
          <w:i/>
          <w:kern w:val="0"/>
          <w:sz w:val="24"/>
          <w:szCs w:val="24"/>
        </w:rPr>
        <w:t>ith It.</w:t>
      </w:r>
      <w:r w:rsidR="00551AC5">
        <w:rPr>
          <w:rFonts w:ascii="Arial Narrow" w:eastAsiaTheme="minorHAnsi" w:hAnsi="Arial Narrow" w:cstheme="minorBidi"/>
          <w:b w:val="0"/>
          <w:bCs w:val="0"/>
          <w:kern w:val="0"/>
          <w:sz w:val="24"/>
          <w:szCs w:val="24"/>
        </w:rPr>
        <w:t xml:space="preserve"> The author was reviewing phone usage at the dinner table and noted of their own behaviour, “</w:t>
      </w:r>
      <w:r w:rsidR="00551AC5" w:rsidRPr="00551AC5">
        <w:rPr>
          <w:rFonts w:ascii="Arial Narrow" w:eastAsiaTheme="minorHAnsi" w:hAnsi="Arial Narrow" w:cstheme="minorBidi"/>
          <w:b w:val="0"/>
          <w:bCs w:val="0"/>
          <w:kern w:val="0"/>
          <w:sz w:val="24"/>
          <w:szCs w:val="24"/>
        </w:rPr>
        <w:t xml:space="preserve">I’d pretend to read the menu or fix my napkin to just be slyly looking straight down at my device beneath her line of sight — you know the drill. And while I was doing that, I would look around. Sure enough, there were a half </w:t>
      </w:r>
      <w:r w:rsidR="00551AC5">
        <w:rPr>
          <w:rFonts w:ascii="Arial Narrow" w:eastAsiaTheme="minorHAnsi" w:hAnsi="Arial Narrow" w:cstheme="minorBidi"/>
          <w:b w:val="0"/>
          <w:bCs w:val="0"/>
          <w:kern w:val="0"/>
          <w:sz w:val="24"/>
          <w:szCs w:val="24"/>
        </w:rPr>
        <w:t>dozen other people at the table</w:t>
      </w:r>
      <w:r w:rsidR="002429DD">
        <w:rPr>
          <w:rFonts w:ascii="Arial Narrow" w:eastAsiaTheme="minorHAnsi" w:hAnsi="Arial Narrow" w:cstheme="minorBidi"/>
          <w:b w:val="0"/>
          <w:bCs w:val="0"/>
          <w:kern w:val="0"/>
          <w:sz w:val="24"/>
          <w:szCs w:val="24"/>
        </w:rPr>
        <w:t xml:space="preserve"> around me doing the same thing</w:t>
      </w:r>
      <w:r w:rsidR="00551AC5">
        <w:rPr>
          <w:rFonts w:ascii="Arial Narrow" w:eastAsiaTheme="minorHAnsi" w:hAnsi="Arial Narrow" w:cstheme="minorBidi"/>
          <w:b w:val="0"/>
          <w:bCs w:val="0"/>
          <w:kern w:val="0"/>
          <w:sz w:val="24"/>
          <w:szCs w:val="24"/>
        </w:rPr>
        <w:t xml:space="preserve">” </w:t>
      </w:r>
      <w:r w:rsidR="002429DD">
        <w:rPr>
          <w:rFonts w:ascii="Arial Narrow" w:eastAsiaTheme="minorHAnsi" w:hAnsi="Arial Narrow" w:cstheme="minorBidi"/>
          <w:b w:val="0"/>
          <w:bCs w:val="0"/>
          <w:kern w:val="0"/>
          <w:sz w:val="24"/>
          <w:szCs w:val="24"/>
        </w:rPr>
        <w:fldChar w:fldCharType="begin"/>
      </w:r>
      <w:r w:rsidR="00085D65">
        <w:rPr>
          <w:rFonts w:ascii="Arial Narrow" w:eastAsiaTheme="minorHAnsi" w:hAnsi="Arial Narrow" w:cstheme="minorBidi"/>
          <w:b w:val="0"/>
          <w:bCs w:val="0"/>
          <w:kern w:val="0"/>
          <w:sz w:val="24"/>
          <w:szCs w:val="24"/>
        </w:rPr>
        <w:instrText xml:space="preserve"> ADDIN EN.CITE &lt;EndNote&gt;&lt;Cite&gt;&lt;Author&gt;Siegler&lt;/Author&gt;&lt;Year&gt;2011&lt;/Year&gt;&lt;RecNum&gt;326&lt;/RecNum&gt;&lt;DisplayText&gt;(Siegler, 2011)&lt;/DisplayText&gt;&lt;record&gt;&lt;rec-number&gt;326&lt;/rec-number&gt;&lt;foreign-keys&gt;&lt;key app="EN" db-id="2z0w059wyfp5zdevxejvep0qppas0prafttf"&gt;326&lt;/key&gt;&lt;/foreign-keys&gt;&lt;ref-type name="Online Multimedia"&gt;48&lt;/ref-type&gt;&lt;contributors&gt;&lt;authors&gt;&lt;author&gt;M Siegler &lt;/author&gt;&lt;/authors&gt;&lt;/contributors&gt;&lt;titles&gt;&lt;title&gt;I Will Check My Phone at Dinner, And You Will Deal with It&lt;/title&gt;&lt;/titles&gt;&lt;dates&gt;&lt;year&gt;2011&lt;/year&gt;&lt;pub-dates&gt;&lt;date&gt;5th February 2018&lt;/date&gt;&lt;/pub-dates&gt;&lt;/dates&gt;&lt;publisher&gt;Tech Crunch &lt;/publisher&gt;&lt;urls&gt;&lt;related-urls&gt;&lt;url&gt;http://techcrunch.com/2011/02/21/phones-at-dinner/&lt;/url&gt;&lt;/related-urls&gt;&lt;/urls&gt;&lt;custom1&gt;2018&lt;/custom1&gt;&lt;custom2&gt;5th February &lt;/custom2&gt;&lt;/record&gt;&lt;/Cite&gt;&lt;/EndNote&gt;</w:instrText>
      </w:r>
      <w:r w:rsidR="002429DD">
        <w:rPr>
          <w:rFonts w:ascii="Arial Narrow" w:eastAsiaTheme="minorHAnsi" w:hAnsi="Arial Narrow" w:cstheme="minorBidi"/>
          <w:b w:val="0"/>
          <w:bCs w:val="0"/>
          <w:kern w:val="0"/>
          <w:sz w:val="24"/>
          <w:szCs w:val="24"/>
        </w:rPr>
        <w:fldChar w:fldCharType="separate"/>
      </w:r>
      <w:r w:rsidR="00085D65">
        <w:rPr>
          <w:rFonts w:ascii="Arial Narrow" w:eastAsiaTheme="minorHAnsi" w:hAnsi="Arial Narrow" w:cstheme="minorBidi"/>
          <w:b w:val="0"/>
          <w:bCs w:val="0"/>
          <w:noProof/>
          <w:kern w:val="0"/>
          <w:sz w:val="24"/>
          <w:szCs w:val="24"/>
        </w:rPr>
        <w:t>(</w:t>
      </w:r>
      <w:hyperlink w:anchor="_ENREF_13" w:tooltip="Siegler, 2011 #326" w:history="1">
        <w:r w:rsidR="00BC678A">
          <w:rPr>
            <w:rFonts w:ascii="Arial Narrow" w:eastAsiaTheme="minorHAnsi" w:hAnsi="Arial Narrow" w:cstheme="minorBidi"/>
            <w:b w:val="0"/>
            <w:bCs w:val="0"/>
            <w:noProof/>
            <w:kern w:val="0"/>
            <w:sz w:val="24"/>
            <w:szCs w:val="24"/>
          </w:rPr>
          <w:t>Siegler, 2011</w:t>
        </w:r>
      </w:hyperlink>
      <w:r w:rsidR="00085D65">
        <w:rPr>
          <w:rFonts w:ascii="Arial Narrow" w:eastAsiaTheme="minorHAnsi" w:hAnsi="Arial Narrow" w:cstheme="minorBidi"/>
          <w:b w:val="0"/>
          <w:bCs w:val="0"/>
          <w:noProof/>
          <w:kern w:val="0"/>
          <w:sz w:val="24"/>
          <w:szCs w:val="24"/>
        </w:rPr>
        <w:t>)</w:t>
      </w:r>
      <w:r w:rsidR="002429DD">
        <w:rPr>
          <w:rFonts w:ascii="Arial Narrow" w:eastAsiaTheme="minorHAnsi" w:hAnsi="Arial Narrow" w:cstheme="minorBidi"/>
          <w:b w:val="0"/>
          <w:bCs w:val="0"/>
          <w:kern w:val="0"/>
          <w:sz w:val="24"/>
          <w:szCs w:val="24"/>
        </w:rPr>
        <w:fldChar w:fldCharType="end"/>
      </w:r>
      <w:r w:rsidR="002429DD">
        <w:rPr>
          <w:rFonts w:ascii="Arial Narrow" w:eastAsiaTheme="minorHAnsi" w:hAnsi="Arial Narrow" w:cstheme="minorBidi"/>
          <w:b w:val="0"/>
          <w:bCs w:val="0"/>
          <w:kern w:val="0"/>
          <w:sz w:val="24"/>
          <w:szCs w:val="24"/>
        </w:rPr>
        <w:t xml:space="preserve">. </w:t>
      </w:r>
      <w:r w:rsidR="00551AC5">
        <w:rPr>
          <w:rFonts w:ascii="Arial Narrow" w:eastAsiaTheme="minorHAnsi" w:hAnsi="Arial Narrow" w:cstheme="minorBidi"/>
          <w:b w:val="0"/>
          <w:bCs w:val="0"/>
          <w:kern w:val="0"/>
          <w:sz w:val="24"/>
          <w:szCs w:val="24"/>
        </w:rPr>
        <w:t xml:space="preserve">In contrast and </w:t>
      </w:r>
      <w:r w:rsidR="00551AC5">
        <w:rPr>
          <w:rFonts w:ascii="Arial Narrow" w:eastAsiaTheme="minorHAnsi" w:hAnsi="Arial Narrow" w:cstheme="minorBidi"/>
          <w:b w:val="0"/>
          <w:bCs w:val="0"/>
          <w:kern w:val="0"/>
          <w:sz w:val="24"/>
          <w:szCs w:val="24"/>
          <w:lang w:eastAsia="en-US"/>
        </w:rPr>
        <w:t>i</w:t>
      </w:r>
      <w:r w:rsidR="000F0B4E" w:rsidRPr="00551AC5">
        <w:rPr>
          <w:rFonts w:ascii="Arial Narrow" w:eastAsiaTheme="minorHAnsi" w:hAnsi="Arial Narrow" w:cstheme="minorBidi"/>
          <w:b w:val="0"/>
          <w:bCs w:val="0"/>
          <w:kern w:val="0"/>
          <w:sz w:val="24"/>
          <w:szCs w:val="24"/>
          <w:lang w:eastAsia="en-US"/>
        </w:rPr>
        <w:t>n response to the increase of machines</w:t>
      </w:r>
      <w:r w:rsidR="00551AC5">
        <w:rPr>
          <w:rFonts w:ascii="Arial Narrow" w:eastAsiaTheme="minorHAnsi" w:hAnsi="Arial Narrow" w:cstheme="minorBidi"/>
          <w:b w:val="0"/>
          <w:bCs w:val="0"/>
          <w:kern w:val="0"/>
          <w:sz w:val="24"/>
          <w:szCs w:val="24"/>
          <w:lang w:eastAsia="en-US"/>
        </w:rPr>
        <w:t>,</w:t>
      </w:r>
      <w:r w:rsidR="007A7CD5" w:rsidRPr="00551AC5">
        <w:rPr>
          <w:rFonts w:ascii="Arial Narrow" w:eastAsiaTheme="minorHAnsi" w:hAnsi="Arial Narrow" w:cstheme="minorBidi"/>
          <w:b w:val="0"/>
          <w:bCs w:val="0"/>
          <w:kern w:val="0"/>
          <w:sz w:val="24"/>
          <w:szCs w:val="24"/>
          <w:lang w:eastAsia="en-US"/>
        </w:rPr>
        <w:t xml:space="preserve"> </w:t>
      </w:r>
      <w:r w:rsidR="00551AC5" w:rsidRPr="00551AC5">
        <w:rPr>
          <w:rFonts w:ascii="Arial Narrow" w:eastAsiaTheme="minorHAnsi" w:hAnsi="Arial Narrow" w:cstheme="minorBidi"/>
          <w:b w:val="0"/>
          <w:bCs w:val="0"/>
          <w:kern w:val="0"/>
          <w:sz w:val="24"/>
          <w:szCs w:val="24"/>
          <w:lang w:eastAsia="en-US"/>
        </w:rPr>
        <w:t xml:space="preserve">specifically technology </w:t>
      </w:r>
      <w:r w:rsidR="007A7CD5" w:rsidRPr="00551AC5">
        <w:rPr>
          <w:rFonts w:ascii="Arial Narrow" w:eastAsiaTheme="minorHAnsi" w:hAnsi="Arial Narrow" w:cstheme="minorBidi"/>
          <w:b w:val="0"/>
          <w:bCs w:val="0"/>
          <w:kern w:val="0"/>
          <w:sz w:val="24"/>
          <w:szCs w:val="24"/>
          <w:lang w:eastAsia="en-US"/>
        </w:rPr>
        <w:t>in our lives</w:t>
      </w:r>
      <w:r w:rsidR="009A7AB2" w:rsidRPr="00551AC5">
        <w:rPr>
          <w:rFonts w:ascii="Arial Narrow" w:eastAsiaTheme="minorHAnsi" w:hAnsi="Arial Narrow" w:cstheme="minorBidi"/>
          <w:b w:val="0"/>
          <w:bCs w:val="0"/>
          <w:kern w:val="0"/>
          <w:sz w:val="24"/>
          <w:szCs w:val="24"/>
          <w:lang w:eastAsia="en-US"/>
        </w:rPr>
        <w:t xml:space="preserve">, </w:t>
      </w:r>
      <w:r w:rsidR="000F0B4E" w:rsidRPr="00551AC5">
        <w:rPr>
          <w:rFonts w:ascii="Arial Narrow" w:eastAsiaTheme="minorHAnsi" w:hAnsi="Arial Narrow" w:cstheme="minorBidi"/>
          <w:b w:val="0"/>
          <w:bCs w:val="0"/>
          <w:kern w:val="0"/>
          <w:sz w:val="24"/>
          <w:szCs w:val="24"/>
          <w:lang w:eastAsia="en-US"/>
        </w:rPr>
        <w:t>a</w:t>
      </w:r>
      <w:r w:rsidR="00500547" w:rsidRPr="00551AC5">
        <w:rPr>
          <w:rFonts w:ascii="Arial Narrow" w:eastAsiaTheme="minorHAnsi" w:hAnsi="Arial Narrow" w:cstheme="minorBidi"/>
          <w:b w:val="0"/>
          <w:bCs w:val="0"/>
          <w:kern w:val="0"/>
          <w:sz w:val="24"/>
          <w:szCs w:val="24"/>
          <w:lang w:eastAsia="en-US"/>
        </w:rPr>
        <w:t xml:space="preserve">uthor and academic Sherry Turkle </w:t>
      </w:r>
      <w:r w:rsidR="000F0B4E" w:rsidRPr="00551AC5">
        <w:rPr>
          <w:rFonts w:ascii="Arial Narrow" w:eastAsiaTheme="minorHAnsi" w:hAnsi="Arial Narrow" w:cstheme="minorBidi"/>
          <w:b w:val="0"/>
          <w:bCs w:val="0"/>
          <w:kern w:val="0"/>
          <w:sz w:val="24"/>
          <w:szCs w:val="24"/>
          <w:lang w:eastAsia="en-US"/>
        </w:rPr>
        <w:t xml:space="preserve">discusses </w:t>
      </w:r>
      <w:r w:rsidR="00500547" w:rsidRPr="00551AC5">
        <w:rPr>
          <w:rFonts w:ascii="Arial Narrow" w:eastAsiaTheme="minorHAnsi" w:hAnsi="Arial Narrow" w:cstheme="minorBidi"/>
          <w:b w:val="0"/>
          <w:bCs w:val="0"/>
          <w:kern w:val="0"/>
          <w:sz w:val="24"/>
          <w:szCs w:val="24"/>
          <w:lang w:eastAsia="en-US"/>
        </w:rPr>
        <w:t xml:space="preserve">the </w:t>
      </w:r>
      <w:r w:rsidR="00551AC5">
        <w:rPr>
          <w:rFonts w:ascii="Arial Narrow" w:eastAsiaTheme="minorHAnsi" w:hAnsi="Arial Narrow" w:cstheme="minorBidi"/>
          <w:b w:val="0"/>
          <w:bCs w:val="0"/>
          <w:kern w:val="0"/>
          <w:sz w:val="24"/>
          <w:szCs w:val="24"/>
          <w:lang w:eastAsia="en-US"/>
        </w:rPr>
        <w:t xml:space="preserve">continued </w:t>
      </w:r>
      <w:r w:rsidR="00500547" w:rsidRPr="00551AC5">
        <w:rPr>
          <w:rFonts w:ascii="Arial Narrow" w:eastAsiaTheme="minorHAnsi" w:hAnsi="Arial Narrow" w:cstheme="minorBidi"/>
          <w:b w:val="0"/>
          <w:bCs w:val="0"/>
          <w:kern w:val="0"/>
          <w:sz w:val="24"/>
          <w:szCs w:val="24"/>
          <w:lang w:eastAsia="en-US"/>
        </w:rPr>
        <w:t xml:space="preserve">power of </w:t>
      </w:r>
      <w:r w:rsidR="00277DD8" w:rsidRPr="00551AC5">
        <w:rPr>
          <w:rFonts w:ascii="Arial Narrow" w:eastAsiaTheme="minorHAnsi" w:hAnsi="Arial Narrow" w:cstheme="minorBidi"/>
          <w:b w:val="0"/>
          <w:bCs w:val="0"/>
          <w:kern w:val="0"/>
          <w:sz w:val="24"/>
          <w:szCs w:val="24"/>
          <w:lang w:eastAsia="en-US"/>
        </w:rPr>
        <w:t xml:space="preserve">conversation within </w:t>
      </w:r>
      <w:r w:rsidR="00500547" w:rsidRPr="00551AC5">
        <w:rPr>
          <w:rFonts w:ascii="Arial Narrow" w:eastAsiaTheme="minorHAnsi" w:hAnsi="Arial Narrow" w:cstheme="minorBidi"/>
          <w:b w:val="0"/>
          <w:bCs w:val="0"/>
          <w:kern w:val="0"/>
          <w:sz w:val="24"/>
          <w:szCs w:val="24"/>
          <w:lang w:eastAsia="en-US"/>
        </w:rPr>
        <w:t>digital culture</w:t>
      </w:r>
      <w:r w:rsidR="003C73C6" w:rsidRPr="00551AC5">
        <w:rPr>
          <w:rFonts w:ascii="Arial Narrow" w:eastAsiaTheme="minorHAnsi" w:hAnsi="Arial Narrow" w:cstheme="minorBidi"/>
          <w:b w:val="0"/>
          <w:bCs w:val="0"/>
          <w:kern w:val="0"/>
          <w:sz w:val="24"/>
          <w:szCs w:val="24"/>
          <w:lang w:eastAsia="en-US"/>
        </w:rPr>
        <w:t>s</w:t>
      </w:r>
      <w:r w:rsidR="000F0B4E" w:rsidRPr="00551AC5">
        <w:rPr>
          <w:rFonts w:ascii="Arial Narrow" w:eastAsiaTheme="minorHAnsi" w:hAnsi="Arial Narrow" w:cstheme="minorBidi"/>
          <w:b w:val="0"/>
          <w:bCs w:val="0"/>
          <w:kern w:val="0"/>
          <w:sz w:val="24"/>
          <w:szCs w:val="24"/>
          <w:lang w:eastAsia="en-US"/>
        </w:rPr>
        <w:t xml:space="preserve">. While </w:t>
      </w:r>
      <w:r w:rsidR="000A7AD8" w:rsidRPr="00551AC5">
        <w:rPr>
          <w:rFonts w:ascii="Arial Narrow" w:eastAsiaTheme="minorHAnsi" w:hAnsi="Arial Narrow" w:cstheme="minorBidi"/>
          <w:b w:val="0"/>
          <w:bCs w:val="0"/>
          <w:kern w:val="0"/>
          <w:sz w:val="24"/>
          <w:szCs w:val="24"/>
          <w:lang w:eastAsia="en-US"/>
        </w:rPr>
        <w:t>this paper</w:t>
      </w:r>
      <w:r w:rsidR="003C73C6" w:rsidRPr="00551AC5">
        <w:rPr>
          <w:rFonts w:ascii="Arial Narrow" w:eastAsiaTheme="minorHAnsi" w:hAnsi="Arial Narrow" w:cstheme="minorBidi"/>
          <w:b w:val="0"/>
          <w:bCs w:val="0"/>
          <w:kern w:val="0"/>
          <w:sz w:val="24"/>
          <w:szCs w:val="24"/>
          <w:lang w:eastAsia="en-US"/>
        </w:rPr>
        <w:t xml:space="preserve"> does go on to question the use of technology within dining experiences, its use is recognised as having possible potential and therefore is not completely </w:t>
      </w:r>
      <w:r w:rsidR="000A7AD8" w:rsidRPr="00551AC5">
        <w:rPr>
          <w:rFonts w:ascii="Arial Narrow" w:eastAsiaTheme="minorHAnsi" w:hAnsi="Arial Narrow" w:cstheme="minorBidi"/>
          <w:b w:val="0"/>
          <w:bCs w:val="0"/>
          <w:kern w:val="0"/>
          <w:sz w:val="24"/>
          <w:szCs w:val="24"/>
          <w:lang w:eastAsia="en-US"/>
        </w:rPr>
        <w:t>exclude</w:t>
      </w:r>
      <w:r w:rsidR="003C73C6" w:rsidRPr="00551AC5">
        <w:rPr>
          <w:rFonts w:ascii="Arial Narrow" w:eastAsiaTheme="minorHAnsi" w:hAnsi="Arial Narrow" w:cstheme="minorBidi"/>
          <w:b w:val="0"/>
          <w:bCs w:val="0"/>
          <w:kern w:val="0"/>
          <w:sz w:val="24"/>
          <w:szCs w:val="24"/>
          <w:lang w:eastAsia="en-US"/>
        </w:rPr>
        <w:t>d</w:t>
      </w:r>
      <w:r w:rsidR="000A7AD8" w:rsidRPr="00551AC5">
        <w:rPr>
          <w:rFonts w:ascii="Arial Narrow" w:eastAsiaTheme="minorHAnsi" w:hAnsi="Arial Narrow" w:cstheme="minorBidi"/>
          <w:b w:val="0"/>
          <w:bCs w:val="0"/>
          <w:kern w:val="0"/>
          <w:sz w:val="24"/>
          <w:szCs w:val="24"/>
          <w:lang w:eastAsia="en-US"/>
        </w:rPr>
        <w:t xml:space="preserve"> </w:t>
      </w:r>
      <w:r w:rsidR="006A7876" w:rsidRPr="00551AC5">
        <w:rPr>
          <w:rFonts w:ascii="Arial Narrow" w:eastAsiaTheme="minorHAnsi" w:hAnsi="Arial Narrow" w:cstheme="minorBidi"/>
          <w:b w:val="0"/>
          <w:bCs w:val="0"/>
          <w:kern w:val="0"/>
          <w:sz w:val="24"/>
          <w:szCs w:val="24"/>
          <w:lang w:eastAsia="en-US"/>
        </w:rPr>
        <w:t xml:space="preserve">from the notions of a positive </w:t>
      </w:r>
      <w:r w:rsidR="000A7AD8" w:rsidRPr="00551AC5">
        <w:rPr>
          <w:rFonts w:ascii="Arial Narrow" w:eastAsiaTheme="minorHAnsi" w:hAnsi="Arial Narrow" w:cstheme="minorBidi"/>
          <w:b w:val="0"/>
          <w:bCs w:val="0"/>
          <w:kern w:val="0"/>
          <w:sz w:val="24"/>
          <w:szCs w:val="24"/>
          <w:lang w:eastAsia="en-US"/>
        </w:rPr>
        <w:t>commensal experience</w:t>
      </w:r>
      <w:r w:rsidR="003C73C6" w:rsidRPr="00551AC5">
        <w:rPr>
          <w:rFonts w:ascii="Arial Narrow" w:eastAsiaTheme="minorHAnsi" w:hAnsi="Arial Narrow" w:cstheme="minorBidi"/>
          <w:b w:val="0"/>
          <w:bCs w:val="0"/>
          <w:kern w:val="0"/>
          <w:sz w:val="24"/>
          <w:szCs w:val="24"/>
          <w:lang w:eastAsia="en-US"/>
        </w:rPr>
        <w:t>.</w:t>
      </w:r>
      <w:r w:rsidR="000A7AD8" w:rsidRPr="00551AC5">
        <w:rPr>
          <w:rFonts w:ascii="Arial Narrow" w:eastAsiaTheme="minorHAnsi" w:hAnsi="Arial Narrow" w:cstheme="minorBidi"/>
          <w:b w:val="0"/>
          <w:bCs w:val="0"/>
          <w:kern w:val="0"/>
          <w:sz w:val="24"/>
          <w:szCs w:val="24"/>
          <w:lang w:eastAsia="en-US"/>
        </w:rPr>
        <w:t xml:space="preserve"> </w:t>
      </w:r>
      <w:r w:rsidR="003C73C6" w:rsidRPr="00551AC5">
        <w:rPr>
          <w:rFonts w:ascii="Arial Narrow" w:eastAsiaTheme="minorHAnsi" w:hAnsi="Arial Narrow" w:cstheme="minorBidi"/>
          <w:b w:val="0"/>
          <w:bCs w:val="0"/>
          <w:kern w:val="0"/>
          <w:sz w:val="24"/>
          <w:szCs w:val="24"/>
          <w:lang w:eastAsia="en-US"/>
        </w:rPr>
        <w:t xml:space="preserve">But, </w:t>
      </w:r>
      <w:r w:rsidR="000A7AD8" w:rsidRPr="00551AC5">
        <w:rPr>
          <w:rFonts w:ascii="Arial Narrow" w:eastAsiaTheme="minorHAnsi" w:hAnsi="Arial Narrow" w:cstheme="minorBidi"/>
          <w:b w:val="0"/>
          <w:bCs w:val="0"/>
          <w:kern w:val="0"/>
          <w:sz w:val="24"/>
          <w:szCs w:val="24"/>
          <w:lang w:eastAsia="en-US"/>
        </w:rPr>
        <w:t xml:space="preserve">in her </w:t>
      </w:r>
      <w:r w:rsidR="00500547" w:rsidRPr="00551AC5">
        <w:rPr>
          <w:rFonts w:ascii="Arial Narrow" w:eastAsiaTheme="minorHAnsi" w:hAnsi="Arial Narrow" w:cstheme="minorBidi"/>
          <w:b w:val="0"/>
          <w:bCs w:val="0"/>
          <w:kern w:val="0"/>
          <w:sz w:val="24"/>
          <w:szCs w:val="24"/>
          <w:lang w:eastAsia="en-US"/>
        </w:rPr>
        <w:t xml:space="preserve">2015 book Reclaiming Conversation: The Power of Talk in the Digital Age, Turkle recounts </w:t>
      </w:r>
      <w:r w:rsidR="000A7AD8" w:rsidRPr="00551AC5">
        <w:rPr>
          <w:rFonts w:ascii="Arial Narrow" w:eastAsiaTheme="minorHAnsi" w:hAnsi="Arial Narrow" w:cstheme="minorBidi"/>
          <w:b w:val="0"/>
          <w:bCs w:val="0"/>
          <w:kern w:val="0"/>
          <w:sz w:val="24"/>
          <w:szCs w:val="24"/>
          <w:lang w:eastAsia="en-US"/>
        </w:rPr>
        <w:t xml:space="preserve">with fondness </w:t>
      </w:r>
      <w:r w:rsidR="00500547" w:rsidRPr="00551AC5">
        <w:rPr>
          <w:rFonts w:ascii="Arial Narrow" w:eastAsiaTheme="minorHAnsi" w:hAnsi="Arial Narrow" w:cstheme="minorBidi"/>
          <w:b w:val="0"/>
          <w:bCs w:val="0"/>
          <w:kern w:val="0"/>
          <w:sz w:val="24"/>
          <w:szCs w:val="24"/>
          <w:lang w:eastAsia="en-US"/>
        </w:rPr>
        <w:t>a family dinner in which</w:t>
      </w:r>
      <w:r w:rsidR="006A7876" w:rsidRPr="00551AC5">
        <w:rPr>
          <w:rFonts w:ascii="Arial Narrow" w:eastAsiaTheme="minorHAnsi" w:hAnsi="Arial Narrow" w:cstheme="minorBidi"/>
          <w:b w:val="0"/>
          <w:bCs w:val="0"/>
          <w:kern w:val="0"/>
          <w:sz w:val="24"/>
          <w:szCs w:val="24"/>
          <w:lang w:eastAsia="en-US"/>
        </w:rPr>
        <w:t xml:space="preserve">, to her surprise </w:t>
      </w:r>
      <w:r w:rsidR="00500547" w:rsidRPr="00551AC5">
        <w:rPr>
          <w:rFonts w:ascii="Arial Narrow" w:eastAsiaTheme="minorHAnsi" w:hAnsi="Arial Narrow" w:cstheme="minorBidi"/>
          <w:b w:val="0"/>
          <w:bCs w:val="0"/>
          <w:kern w:val="0"/>
          <w:sz w:val="24"/>
          <w:szCs w:val="24"/>
          <w:lang w:eastAsia="en-US"/>
        </w:rPr>
        <w:t xml:space="preserve">technology </w:t>
      </w:r>
      <w:r w:rsidR="00277DD8" w:rsidRPr="00551AC5">
        <w:rPr>
          <w:rFonts w:ascii="Arial Narrow" w:eastAsiaTheme="minorHAnsi" w:hAnsi="Arial Narrow" w:cstheme="minorBidi"/>
          <w:b w:val="0"/>
          <w:bCs w:val="0"/>
          <w:kern w:val="0"/>
          <w:sz w:val="24"/>
          <w:szCs w:val="24"/>
          <w:lang w:eastAsia="en-US"/>
        </w:rPr>
        <w:t>did not feature.</w:t>
      </w:r>
    </w:p>
    <w:p w:rsidR="000F0B4E" w:rsidRPr="00551AC5" w:rsidRDefault="00500547" w:rsidP="00932D5D">
      <w:pPr>
        <w:pStyle w:val="BodyText"/>
        <w:kinsoku w:val="0"/>
        <w:overflowPunct w:val="0"/>
        <w:spacing w:before="10"/>
        <w:ind w:left="567" w:right="567"/>
        <w:jc w:val="both"/>
        <w:rPr>
          <w:rFonts w:ascii="Arial Narrow" w:eastAsiaTheme="minorHAnsi" w:hAnsi="Arial Narrow" w:cstheme="minorBidi"/>
        </w:rPr>
      </w:pPr>
      <w:r w:rsidRPr="008D68B0">
        <w:rPr>
          <w:rFonts w:ascii="Arial Narrow" w:eastAsiaTheme="minorHAnsi" w:hAnsi="Arial Narrow" w:cstheme="minorBidi"/>
        </w:rPr>
        <w:t xml:space="preserve"> “</w:t>
      </w:r>
      <w:r w:rsidRPr="008D68B0">
        <w:rPr>
          <w:rFonts w:ascii="Arial Narrow" w:hAnsi="Arial Narrow"/>
        </w:rPr>
        <w:t>My older cousin began to tell anecdotes</w:t>
      </w:r>
      <w:r w:rsidR="000F0B4E" w:rsidRPr="008D68B0">
        <w:rPr>
          <w:rFonts w:ascii="Arial Narrow" w:hAnsi="Arial Narrow"/>
        </w:rPr>
        <w:t>.</w:t>
      </w:r>
      <w:r w:rsidRPr="008D68B0">
        <w:rPr>
          <w:rFonts w:ascii="Arial Narrow" w:hAnsi="Arial Narrow"/>
        </w:rPr>
        <w:t xml:space="preserve"> </w:t>
      </w:r>
      <w:r w:rsidR="000F0B4E" w:rsidRPr="008D68B0">
        <w:rPr>
          <w:rFonts w:ascii="Arial Narrow" w:hAnsi="Arial Narrow"/>
        </w:rPr>
        <w:t xml:space="preserve">When I looked around the table, I saw several of the younger children sitting wide-eyed and attentive. In this communal and natural way, the children were learning about their family. I have not forgotten this meal or the depth of feeling that was stirred. In these few moments, the past entered the present in a profound way. Even our moments of silence spoke to an experience of really being together” </w:t>
      </w:r>
      <w:r w:rsidR="000F0B4E" w:rsidRPr="008D68B0">
        <w:rPr>
          <w:rFonts w:ascii="Arial Narrow" w:hAnsi="Arial Narrow"/>
        </w:rPr>
        <w:fldChar w:fldCharType="begin"/>
      </w:r>
      <w:r w:rsidR="00085D65">
        <w:rPr>
          <w:rFonts w:ascii="Arial Narrow" w:hAnsi="Arial Narrow"/>
        </w:rPr>
        <w:instrText xml:space="preserve"> ADDIN EN.CITE &lt;EndNote&gt;&lt;Cite&gt;&lt;Author&gt;Turkle&lt;/Author&gt;&lt;Year&gt;2015&lt;/Year&gt;&lt;RecNum&gt;321&lt;/RecNum&gt;&lt;Pages&gt;337&lt;/Pages&gt;&lt;DisplayText&gt;(Turkle, 2015)&lt;/DisplayText&gt;&lt;record&gt;&lt;rec-number&gt;321&lt;/rec-number&gt;&lt;foreign-keys&gt;&lt;key app="EN" db-id="2z0w059wyfp5zdevxejvep0qppas0prafttf"&gt;321&lt;/key&gt;&lt;/foreign-keys&gt;&lt;ref-type name="Book"&gt;6&lt;/ref-type&gt;&lt;contributors&gt;&lt;authors&gt;&lt;author&gt;Sherry Turkle &lt;/author&gt;&lt;/authors&gt;&lt;/contributors&gt;&lt;titles&gt;&lt;title&gt;Reclaiming Conversation.The Power of Talk in the Digital Age &lt;/title&gt;&lt;/titles&gt;&lt;dates&gt;&lt;year&gt;2015&lt;/year&gt;&lt;/dates&gt;&lt;pub-location&gt;New York &lt;/pub-location&gt;&lt;publisher&gt;Penguin Press &lt;/publisher&gt;&lt;urls&gt;&lt;/urls&gt;&lt;/record&gt;&lt;/Cite&gt;&lt;/EndNote&gt;</w:instrText>
      </w:r>
      <w:r w:rsidR="000F0B4E" w:rsidRPr="008D68B0">
        <w:rPr>
          <w:rFonts w:ascii="Arial Narrow" w:hAnsi="Arial Narrow"/>
        </w:rPr>
        <w:fldChar w:fldCharType="separate"/>
      </w:r>
      <w:r w:rsidR="00085D65">
        <w:rPr>
          <w:rFonts w:ascii="Arial Narrow" w:hAnsi="Arial Narrow"/>
          <w:noProof/>
        </w:rPr>
        <w:t>(</w:t>
      </w:r>
      <w:hyperlink w:anchor="_ENREF_19" w:tooltip="Turkle, 2015 #321" w:history="1">
        <w:r w:rsidR="00BC678A">
          <w:rPr>
            <w:rFonts w:ascii="Arial Narrow" w:hAnsi="Arial Narrow"/>
            <w:noProof/>
          </w:rPr>
          <w:t>Turkle, 2015</w:t>
        </w:r>
      </w:hyperlink>
      <w:r w:rsidR="00085D65">
        <w:rPr>
          <w:rFonts w:ascii="Arial Narrow" w:hAnsi="Arial Narrow"/>
          <w:noProof/>
        </w:rPr>
        <w:t>)</w:t>
      </w:r>
      <w:r w:rsidR="000F0B4E" w:rsidRPr="008D68B0">
        <w:rPr>
          <w:rFonts w:ascii="Arial Narrow" w:hAnsi="Arial Narrow"/>
        </w:rPr>
        <w:fldChar w:fldCharType="end"/>
      </w:r>
      <w:r w:rsidR="000F0B4E" w:rsidRPr="008D68B0">
        <w:rPr>
          <w:rFonts w:ascii="Arial Narrow" w:hAnsi="Arial Narrow"/>
        </w:rPr>
        <w:t>.</w:t>
      </w:r>
      <w:r w:rsidR="000F0B4E" w:rsidRPr="008D68B0">
        <w:t xml:space="preserve"> </w:t>
      </w:r>
    </w:p>
    <w:p w:rsidR="000F0B4E" w:rsidRPr="008D68B0" w:rsidRDefault="000F0B4E" w:rsidP="00A70B48">
      <w:pPr>
        <w:pStyle w:val="BodyText"/>
        <w:kinsoku w:val="0"/>
        <w:overflowPunct w:val="0"/>
        <w:spacing w:before="10" w:line="360" w:lineRule="auto"/>
        <w:ind w:left="567"/>
        <w:jc w:val="both"/>
      </w:pPr>
    </w:p>
    <w:p w:rsidR="00983F2E" w:rsidRPr="00F86BA2" w:rsidRDefault="00FF15AB" w:rsidP="00A70B48">
      <w:pPr>
        <w:spacing w:line="360" w:lineRule="auto"/>
        <w:jc w:val="both"/>
        <w:rPr>
          <w:rFonts w:ascii="Arial Narrow" w:eastAsiaTheme="minorHAnsi" w:hAnsi="Arial Narrow" w:cstheme="minorBidi"/>
          <w:color w:val="auto"/>
          <w:sz w:val="24"/>
          <w:lang w:val="en-NZ"/>
        </w:rPr>
      </w:pPr>
      <w:r w:rsidRPr="008D68B0">
        <w:rPr>
          <w:rFonts w:ascii="Arial Narrow" w:eastAsiaTheme="minorHAnsi" w:hAnsi="Arial Narrow" w:cstheme="minorBidi"/>
          <w:sz w:val="24"/>
        </w:rPr>
        <w:t xml:space="preserve">Building on Turkle’s words this research proposes </w:t>
      </w:r>
      <w:r>
        <w:rPr>
          <w:rFonts w:ascii="Arial Narrow" w:eastAsiaTheme="minorHAnsi" w:hAnsi="Arial Narrow" w:cstheme="minorBidi"/>
          <w:sz w:val="24"/>
        </w:rPr>
        <w:t>that beyond commensality</w:t>
      </w:r>
      <w:r w:rsidRPr="008D68B0">
        <w:rPr>
          <w:rFonts w:ascii="Arial Narrow" w:eastAsiaTheme="minorHAnsi" w:hAnsi="Arial Narrow" w:cstheme="minorBidi"/>
          <w:sz w:val="24"/>
        </w:rPr>
        <w:t xml:space="preserve"> being a social, familial and historic connector it can also contribute </w:t>
      </w:r>
      <w:r w:rsidRPr="008D68B0">
        <w:rPr>
          <w:rFonts w:ascii="Arial Narrow" w:eastAsiaTheme="minorHAnsi" w:hAnsi="Arial Narrow" w:cstheme="minorBidi"/>
          <w:bCs/>
          <w:sz w:val="24"/>
        </w:rPr>
        <w:t>in the design of positive outcomes for both individual and co</w:t>
      </w:r>
      <w:r w:rsidR="0078619F">
        <w:rPr>
          <w:rFonts w:ascii="Arial Narrow" w:eastAsiaTheme="minorHAnsi" w:hAnsi="Arial Narrow" w:cstheme="minorBidi"/>
          <w:bCs/>
          <w:sz w:val="24"/>
        </w:rPr>
        <w:t xml:space="preserve">llective health and well-being and aims </w:t>
      </w:r>
      <w:r w:rsidRPr="008D68B0">
        <w:rPr>
          <w:rFonts w:ascii="Arial Narrow" w:eastAsiaTheme="minorHAnsi" w:hAnsi="Arial Narrow" w:cstheme="minorBidi"/>
          <w:color w:val="auto"/>
          <w:sz w:val="24"/>
          <w:lang w:val="en-NZ"/>
        </w:rPr>
        <w:t xml:space="preserve">to bring </w:t>
      </w:r>
      <w:r w:rsidR="00B403A6">
        <w:rPr>
          <w:rFonts w:ascii="Arial Narrow" w:eastAsiaTheme="minorHAnsi" w:hAnsi="Arial Narrow" w:cstheme="minorBidi"/>
          <w:color w:val="auto"/>
          <w:sz w:val="24"/>
          <w:lang w:val="en-NZ"/>
        </w:rPr>
        <w:t xml:space="preserve">an </w:t>
      </w:r>
      <w:r w:rsidRPr="008D68B0">
        <w:rPr>
          <w:rFonts w:ascii="Arial Narrow" w:eastAsiaTheme="minorHAnsi" w:hAnsi="Arial Narrow" w:cstheme="minorBidi"/>
          <w:color w:val="auto"/>
          <w:sz w:val="24"/>
          <w:lang w:val="en-NZ"/>
        </w:rPr>
        <w:t>awareness to the</w:t>
      </w:r>
      <w:r w:rsidR="002429DD">
        <w:rPr>
          <w:rFonts w:ascii="Arial Narrow" w:eastAsiaTheme="minorHAnsi" w:hAnsi="Arial Narrow" w:cstheme="minorBidi"/>
          <w:color w:val="auto"/>
          <w:sz w:val="24"/>
          <w:lang w:val="en-NZ"/>
        </w:rPr>
        <w:t>se</w:t>
      </w:r>
      <w:r w:rsidRPr="008D68B0">
        <w:rPr>
          <w:rFonts w:ascii="Arial Narrow" w:eastAsiaTheme="minorHAnsi" w:hAnsi="Arial Narrow" w:cstheme="minorBidi"/>
          <w:color w:val="auto"/>
          <w:sz w:val="24"/>
          <w:lang w:val="en-NZ"/>
        </w:rPr>
        <w:t xml:space="preserve"> opportunities through the </w:t>
      </w:r>
      <w:r>
        <w:rPr>
          <w:rFonts w:ascii="Arial Narrow" w:eastAsiaTheme="minorHAnsi" w:hAnsi="Arial Narrow" w:cstheme="minorBidi"/>
          <w:color w:val="auto"/>
          <w:sz w:val="24"/>
          <w:lang w:val="en-NZ"/>
        </w:rPr>
        <w:t xml:space="preserve">everyday </w:t>
      </w:r>
      <w:r w:rsidRPr="008D68B0">
        <w:rPr>
          <w:rFonts w:ascii="Arial Narrow" w:eastAsiaTheme="minorHAnsi" w:hAnsi="Arial Narrow" w:cstheme="minorBidi"/>
          <w:color w:val="auto"/>
          <w:sz w:val="24"/>
          <w:lang w:val="en-NZ"/>
        </w:rPr>
        <w:t>act of</w:t>
      </w:r>
      <w:r>
        <w:rPr>
          <w:rFonts w:ascii="Arial Narrow" w:eastAsiaTheme="minorHAnsi" w:hAnsi="Arial Narrow" w:cstheme="minorBidi"/>
          <w:color w:val="auto"/>
          <w:sz w:val="24"/>
          <w:lang w:val="en-NZ"/>
        </w:rPr>
        <w:t xml:space="preserve"> sharing a meal. Transition Design asserts </w:t>
      </w:r>
      <w:r w:rsidRPr="008D68B0">
        <w:rPr>
          <w:rFonts w:ascii="Arial Narrow" w:eastAsiaTheme="minorHAnsi" w:hAnsi="Arial Narrow" w:cstheme="minorBidi"/>
          <w:color w:val="auto"/>
          <w:sz w:val="24"/>
          <w:lang w:val="en-NZ"/>
        </w:rPr>
        <w:t xml:space="preserve">that </w:t>
      </w:r>
      <w:hyperlink w:anchor="bookmark0" w:history="1">
        <w:r w:rsidRPr="008D68B0">
          <w:rPr>
            <w:rFonts w:ascii="Arial Narrow" w:eastAsiaTheme="minorHAnsi" w:hAnsi="Arial Narrow" w:cstheme="minorBidi"/>
            <w:color w:val="auto"/>
            <w:sz w:val="24"/>
            <w:lang w:val="en-NZ"/>
          </w:rPr>
          <w:t xml:space="preserve">past </w:t>
        </w:r>
        <w:r>
          <w:rPr>
            <w:rFonts w:ascii="Arial Narrow" w:eastAsiaTheme="minorHAnsi" w:hAnsi="Arial Narrow" w:cstheme="minorBidi"/>
            <w:color w:val="auto"/>
            <w:sz w:val="24"/>
            <w:lang w:val="en-NZ"/>
          </w:rPr>
          <w:t>experiences and knowledge are</w:t>
        </w:r>
        <w:r w:rsidRPr="008D68B0">
          <w:rPr>
            <w:rFonts w:ascii="Arial Narrow" w:eastAsiaTheme="minorHAnsi" w:hAnsi="Arial Narrow" w:cstheme="minorBidi"/>
            <w:color w:val="auto"/>
            <w:sz w:val="24"/>
            <w:lang w:val="en-NZ"/>
          </w:rPr>
          <w:t xml:space="preserve"> critical to the </w:t>
        </w:r>
        <w:r>
          <w:rPr>
            <w:rFonts w:ascii="Arial Narrow" w:eastAsiaTheme="minorHAnsi" w:hAnsi="Arial Narrow" w:cstheme="minorBidi"/>
            <w:color w:val="auto"/>
            <w:sz w:val="24"/>
            <w:lang w:val="en-NZ"/>
          </w:rPr>
          <w:t xml:space="preserve">establishment </w:t>
        </w:r>
        <w:r w:rsidRPr="008D68B0">
          <w:rPr>
            <w:rFonts w:ascii="Arial Narrow" w:eastAsiaTheme="minorHAnsi" w:hAnsi="Arial Narrow" w:cstheme="minorBidi"/>
            <w:color w:val="auto"/>
            <w:sz w:val="24"/>
            <w:lang w:val="en-NZ"/>
          </w:rPr>
          <w:t xml:space="preserve">of “solutions in the present with future generations in mind” </w:t>
        </w:r>
      </w:hyperlink>
      <w:r w:rsidRPr="008D68B0">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&lt;EndNote&gt;&lt;Cite&gt;&lt;Author&gt;Terry Irwin&lt;/Author&gt;&lt;Year&gt;2015&lt;/Year&gt;&lt;RecNum&gt;287&lt;/RecNum&gt;&lt;Pages&gt;1&lt;/Pages&gt;&lt;DisplayText&gt;(Terry Irwin, 2015)&lt;/DisplayText&gt;&lt;record&gt;&lt;rec-number&gt;287&lt;/rec-number&gt;&lt;foreign-keys&gt;&lt;key app="EN" db-id="2z0w059wyfp5zdevxejvep0qppas0prafttf"&gt;287&lt;/key&gt;&lt;/foreign-keys&gt;&lt;ref-type name="Journal Article"&gt;17&lt;/ref-type&gt;&lt;contributors&gt;&lt;authors&gt;&lt;author&gt;Terry Irwin, Gideon Kossoff, Cameron Tonkinwise, Peter Scupelli&lt;/author&gt;&lt;/authors&gt;&lt;/contributors&gt;&lt;titles&gt;&lt;title&gt;Transition Design Provocation&lt;/title&gt;&lt;secondary-title&gt;Design Philosophy Papers &lt;/secondary-title&gt;&lt;/titles&gt;&lt;periodical&gt;&lt;full-title&gt;Design Philosophy Papers&lt;/full-title&gt;&lt;/periodical&gt;&lt;pages&gt;3 -11&lt;/pages&gt;&lt;volume&gt;13&lt;/volume&gt;&lt;number&gt;1&lt;/number&gt;&lt;dates&gt;&lt;year&gt;2015&lt;/year&gt;&lt;/dates&gt;&lt;urls&gt;&lt;/urls&gt;&lt;/record&gt;&lt;/Cite&gt;&lt;/EndNote&gt;</w:instrText>
      </w:r>
      <w:r w:rsidRPr="008D68B0">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7" w:tooltip="Terry Irwin, 2015 #287" w:history="1">
        <w:r w:rsidR="00BC678A">
          <w:rPr>
            <w:rFonts w:ascii="Arial Narrow" w:eastAsiaTheme="minorHAnsi" w:hAnsi="Arial Narrow" w:cstheme="minorBidi"/>
            <w:noProof/>
            <w:color w:val="auto"/>
            <w:sz w:val="24"/>
            <w:lang w:val="en-NZ"/>
          </w:rPr>
          <w:t>Terry Irwin, 2015</w:t>
        </w:r>
      </w:hyperlink>
      <w:r w:rsidR="00085D65">
        <w:rPr>
          <w:rFonts w:ascii="Arial Narrow" w:eastAsiaTheme="minorHAnsi" w:hAnsi="Arial Narrow" w:cstheme="minorBidi"/>
          <w:noProof/>
          <w:color w:val="auto"/>
          <w:sz w:val="24"/>
          <w:lang w:val="en-NZ"/>
        </w:rPr>
        <w:t>)</w:t>
      </w:r>
      <w:r w:rsidRPr="008D68B0">
        <w:rPr>
          <w:rFonts w:ascii="Arial Narrow" w:eastAsiaTheme="minorHAnsi" w:hAnsi="Arial Narrow" w:cstheme="minorBidi"/>
          <w:color w:val="auto"/>
          <w:sz w:val="24"/>
          <w:lang w:val="en-NZ"/>
        </w:rPr>
        <w:fldChar w:fldCharType="end"/>
      </w:r>
      <w:r>
        <w:rPr>
          <w:rFonts w:ascii="Arial Narrow" w:eastAsiaTheme="minorHAnsi" w:hAnsi="Arial Narrow" w:cstheme="minorBidi"/>
          <w:color w:val="auto"/>
          <w:sz w:val="24"/>
          <w:lang w:val="en-NZ"/>
        </w:rPr>
        <w:t xml:space="preserve"> </w:t>
      </w:r>
      <w:r>
        <w:rPr>
          <w:rFonts w:ascii="Arial Narrow" w:eastAsiaTheme="minorHAnsi" w:hAnsi="Arial Narrow" w:cstheme="minorBidi"/>
          <w:color w:val="auto"/>
          <w:sz w:val="24"/>
          <w:lang w:val="en-NZ"/>
        </w:rPr>
        <w:lastRenderedPageBreak/>
        <w:t xml:space="preserve">and </w:t>
      </w:r>
      <w:r w:rsidR="0078619F">
        <w:rPr>
          <w:rFonts w:ascii="Arial Narrow" w:eastAsiaTheme="minorHAnsi" w:hAnsi="Arial Narrow" w:cstheme="minorBidi"/>
          <w:color w:val="auto"/>
          <w:sz w:val="24"/>
          <w:lang w:val="en-NZ"/>
        </w:rPr>
        <w:t xml:space="preserve">posits </w:t>
      </w:r>
      <w:r w:rsidRPr="00E025AE">
        <w:rPr>
          <w:rFonts w:ascii="Arial Narrow" w:eastAsiaTheme="minorHAnsi" w:hAnsi="Arial Narrow" w:cstheme="minorBidi"/>
          <w:color w:val="auto"/>
          <w:sz w:val="24"/>
          <w:lang w:val="en-NZ"/>
        </w:rPr>
        <w:t xml:space="preserve">the </w:t>
      </w:r>
      <w:r w:rsidRPr="008D68B0">
        <w:rPr>
          <w:rFonts w:ascii="Arial Narrow" w:eastAsiaTheme="minorHAnsi" w:hAnsi="Arial Narrow" w:cstheme="minorBidi"/>
          <w:color w:val="auto"/>
          <w:sz w:val="24"/>
          <w:lang w:val="en-NZ"/>
        </w:rPr>
        <w:t xml:space="preserve">constructs of </w:t>
      </w:r>
      <w:r w:rsidRPr="00E025AE">
        <w:rPr>
          <w:rFonts w:ascii="Arial Narrow" w:eastAsiaTheme="minorHAnsi" w:hAnsi="Arial Narrow" w:cstheme="minorBidi"/>
          <w:color w:val="auto"/>
          <w:sz w:val="24"/>
          <w:lang w:val="en-NZ"/>
        </w:rPr>
        <w:t xml:space="preserve">Cosmopolitan Localism, </w:t>
      </w:r>
      <w:r w:rsidRPr="008D68B0">
        <w:rPr>
          <w:rFonts w:ascii="Arial Narrow" w:eastAsiaTheme="minorHAnsi" w:hAnsi="Arial Narrow" w:cstheme="minorBidi"/>
          <w:color w:val="auto"/>
          <w:sz w:val="24"/>
          <w:lang w:val="en-NZ"/>
        </w:rPr>
        <w:t>Everyday Life Discourse</w:t>
      </w:r>
      <w:r>
        <w:rPr>
          <w:rFonts w:ascii="Arial Narrow" w:eastAsiaTheme="minorHAnsi" w:hAnsi="Arial Narrow" w:cstheme="minorBidi"/>
          <w:color w:val="auto"/>
          <w:sz w:val="24"/>
          <w:lang w:val="en-NZ"/>
        </w:rPr>
        <w:t xml:space="preserve"> and Indigenous Wisdom as enabling this. </w:t>
      </w:r>
      <w:r w:rsidR="003C73C6" w:rsidRPr="00E025AE">
        <w:rPr>
          <w:rFonts w:ascii="Arial Narrow" w:eastAsiaTheme="minorHAnsi" w:hAnsi="Arial Narrow" w:cstheme="minorBidi"/>
          <w:color w:val="auto"/>
          <w:sz w:val="24"/>
          <w:lang w:val="en-NZ"/>
        </w:rPr>
        <w:t xml:space="preserve">Coined by Wolfgang Sachs, a German activist and educator, the term Cosmopolitan Localism borrows Highmore’s description of the everyday as, </w:t>
      </w:r>
      <w:r w:rsidR="00E025AE" w:rsidRPr="00E025AE">
        <w:rPr>
          <w:rFonts w:ascii="Arial Narrow" w:eastAsiaTheme="minorHAnsi" w:hAnsi="Arial Narrow" w:cstheme="minorBidi"/>
          <w:color w:val="auto"/>
          <w:sz w:val="24"/>
          <w:lang w:val="en-NZ"/>
        </w:rPr>
        <w:t>“</w:t>
      </w:r>
      <w:r w:rsidR="003C73C6" w:rsidRPr="00E025AE">
        <w:rPr>
          <w:rFonts w:ascii="Arial Narrow" w:eastAsiaTheme="minorHAnsi" w:hAnsi="Arial Narrow" w:cstheme="minorBidi"/>
          <w:color w:val="auto"/>
          <w:sz w:val="24"/>
          <w:lang w:val="en-NZ"/>
        </w:rPr>
        <w:t xml:space="preserve">place-based lifestyles in which solutions to </w:t>
      </w:r>
      <w:r w:rsidR="00E025AE" w:rsidRPr="00E025AE">
        <w:rPr>
          <w:rFonts w:ascii="Arial Narrow" w:eastAsiaTheme="minorHAnsi" w:hAnsi="Arial Narrow" w:cstheme="minorBidi"/>
          <w:color w:val="auto"/>
          <w:sz w:val="24"/>
          <w:lang w:val="en-NZ"/>
        </w:rPr>
        <w:t>global problems are designed”</w:t>
      </w:r>
      <w:r w:rsidR="003C73C6" w:rsidRPr="00E025AE">
        <w:rPr>
          <w:rFonts w:ascii="Arial Narrow" w:eastAsiaTheme="minorHAnsi" w:hAnsi="Arial Narrow" w:cstheme="minorBidi"/>
          <w:color w:val="auto"/>
          <w:sz w:val="24"/>
          <w:lang w:val="en-NZ"/>
        </w:rPr>
        <w:t xml:space="preserve"> </w:t>
      </w:r>
      <w:r w:rsidR="00E025AE">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&lt;EndNote&gt;&lt;Cite&gt;&lt;Author&gt;Terry Irwin&lt;/Author&gt;&lt;Year&gt;2015&lt;/Year&gt;&lt;RecNum&gt;287&lt;/RecNum&gt;&lt;DisplayText&gt;(Terry Irwin, 2015)&lt;/DisplayText&gt;&lt;record&gt;&lt;rec-number&gt;287&lt;/rec-number&gt;&lt;foreign-keys&gt;&lt;key app="EN" db-id="2z0w059wyfp5zdevxejvep0qppas0prafttf"&gt;287&lt;/key&gt;&lt;/foreign-keys&gt;&lt;ref-type name="Journal Article"&gt;17&lt;/ref-type&gt;&lt;contributors&gt;&lt;authors&gt;&lt;author&gt;Terry Irwin, Gideon Kossoff, Cameron Tonkinwise, Peter Scupelli&lt;/author&gt;&lt;/authors&gt;&lt;/contributors&gt;&lt;titles&gt;&lt;title&gt;Transition Design Provocation&lt;/title&gt;&lt;secondary-title&gt;Design Philosophy Papers &lt;/secondary-title&gt;&lt;/titles&gt;&lt;periodical&gt;&lt;full-title&gt;Design Philosophy Papers&lt;/full-title&gt;&lt;/periodical&gt;&lt;pages&gt;3 -11&lt;/pages&gt;&lt;volume&gt;13&lt;/volume&gt;&lt;number&gt;1&lt;/number&gt;&lt;dates&gt;&lt;year&gt;2015&lt;/year&gt;&lt;/dates&gt;&lt;urls&gt;&lt;/urls&gt;&lt;/record&gt;&lt;/Cite&gt;&lt;/EndNote&gt;</w:instrText>
      </w:r>
      <w:r w:rsidR="00E025AE">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7" w:tooltip="Terry Irwin, 2015 #287" w:history="1">
        <w:r w:rsidR="00BC678A">
          <w:rPr>
            <w:rFonts w:ascii="Arial Narrow" w:eastAsiaTheme="minorHAnsi" w:hAnsi="Arial Narrow" w:cstheme="minorBidi"/>
            <w:noProof/>
            <w:color w:val="auto"/>
            <w:sz w:val="24"/>
            <w:lang w:val="en-NZ"/>
          </w:rPr>
          <w:t>Terry Irwin, 2015</w:t>
        </w:r>
      </w:hyperlink>
      <w:r w:rsidR="00085D65">
        <w:rPr>
          <w:rFonts w:ascii="Arial Narrow" w:eastAsiaTheme="minorHAnsi" w:hAnsi="Arial Narrow" w:cstheme="minorBidi"/>
          <w:noProof/>
          <w:color w:val="auto"/>
          <w:sz w:val="24"/>
          <w:lang w:val="en-NZ"/>
        </w:rPr>
        <w:t>)</w:t>
      </w:r>
      <w:r w:rsidR="00E025AE">
        <w:rPr>
          <w:rFonts w:ascii="Arial Narrow" w:eastAsiaTheme="minorHAnsi" w:hAnsi="Arial Narrow" w:cstheme="minorBidi"/>
          <w:color w:val="auto"/>
          <w:sz w:val="24"/>
          <w:lang w:val="en-NZ"/>
        </w:rPr>
        <w:fldChar w:fldCharType="end"/>
      </w:r>
      <w:hyperlink w:anchor="bookmark17" w:history="1">
        <w:r w:rsidR="003C73C6" w:rsidRPr="00E025AE">
          <w:rPr>
            <w:rFonts w:ascii="Arial Narrow" w:eastAsiaTheme="minorHAnsi" w:hAnsi="Arial Narrow" w:cstheme="minorBidi"/>
            <w:color w:val="auto"/>
            <w:sz w:val="24"/>
            <w:lang w:val="en-NZ"/>
          </w:rPr>
          <w:t>. Irwin (et al) propose that</w:t>
        </w:r>
      </w:hyperlink>
      <w:r w:rsidR="003C73C6" w:rsidRPr="00E025AE">
        <w:rPr>
          <w:rFonts w:ascii="Arial Narrow" w:eastAsiaTheme="minorHAnsi" w:hAnsi="Arial Narrow" w:cstheme="minorBidi"/>
          <w:color w:val="auto"/>
          <w:sz w:val="24"/>
          <w:lang w:val="en-NZ"/>
        </w:rPr>
        <w:t xml:space="preserve"> </w:t>
      </w:r>
      <w:hyperlink w:anchor="bookmark17" w:history="1">
        <w:r w:rsidR="003C73C6" w:rsidRPr="00E025AE">
          <w:rPr>
            <w:rFonts w:ascii="Arial Narrow" w:eastAsiaTheme="minorHAnsi" w:hAnsi="Arial Narrow" w:cstheme="minorBidi"/>
            <w:color w:val="auto"/>
            <w:sz w:val="24"/>
            <w:lang w:val="en-NZ"/>
          </w:rPr>
          <w:t>everyday lifestyles</w:t>
        </w:r>
        <w:r w:rsidR="00E025AE">
          <w:rPr>
            <w:rFonts w:ascii="Arial Narrow" w:eastAsiaTheme="minorHAnsi" w:hAnsi="Arial Narrow" w:cstheme="minorBidi"/>
            <w:color w:val="auto"/>
            <w:sz w:val="24"/>
            <w:lang w:val="en-NZ"/>
          </w:rPr>
          <w:t>,</w:t>
        </w:r>
        <w:r w:rsidR="003C73C6" w:rsidRPr="00E025AE">
          <w:rPr>
            <w:rFonts w:ascii="Arial Narrow" w:eastAsiaTheme="minorHAnsi" w:hAnsi="Arial Narrow" w:cstheme="minorBidi"/>
            <w:color w:val="auto"/>
            <w:sz w:val="24"/>
            <w:lang w:val="en-NZ"/>
          </w:rPr>
          <w:t xml:space="preserve"> although critical to understanding, are often the </w:t>
        </w:r>
        <w:r>
          <w:rPr>
            <w:rFonts w:ascii="Arial Narrow" w:eastAsiaTheme="minorHAnsi" w:hAnsi="Arial Narrow" w:cstheme="minorBidi"/>
            <w:color w:val="auto"/>
            <w:sz w:val="24"/>
            <w:lang w:val="en-NZ"/>
          </w:rPr>
          <w:t xml:space="preserve">forgotten </w:t>
        </w:r>
        <w:r w:rsidR="003C73C6" w:rsidRPr="00E025AE">
          <w:rPr>
            <w:rFonts w:ascii="Arial Narrow" w:eastAsiaTheme="minorHAnsi" w:hAnsi="Arial Narrow" w:cstheme="minorBidi"/>
            <w:color w:val="auto"/>
            <w:sz w:val="24"/>
            <w:lang w:val="en-NZ"/>
          </w:rPr>
          <w:t>contexts when attempting to understand society</w:t>
        </w:r>
      </w:hyperlink>
      <w:r w:rsidR="003C73C6" w:rsidRPr="00E025AE">
        <w:rPr>
          <w:rFonts w:ascii="Arial Narrow" w:eastAsiaTheme="minorHAnsi" w:hAnsi="Arial Narrow" w:cstheme="minorBidi"/>
          <w:color w:val="auto"/>
          <w:sz w:val="24"/>
          <w:lang w:val="en-NZ"/>
        </w:rPr>
        <w:t xml:space="preserve"> </w:t>
      </w:r>
      <w:hyperlink w:anchor="bookmark17" w:history="1">
        <w:r w:rsidR="003C73C6" w:rsidRPr="00E025AE">
          <w:rPr>
            <w:rFonts w:ascii="Arial Narrow" w:eastAsiaTheme="minorHAnsi" w:hAnsi="Arial Narrow" w:cstheme="minorBidi"/>
            <w:color w:val="auto"/>
            <w:sz w:val="24"/>
            <w:lang w:val="en-NZ"/>
          </w:rPr>
          <w:t xml:space="preserve">and the forces that mould it. </w:t>
        </w:r>
        <w:r w:rsidR="00B403A6">
          <w:rPr>
            <w:rFonts w:ascii="Arial Narrow" w:eastAsiaTheme="minorHAnsi" w:hAnsi="Arial Narrow" w:cstheme="minorBidi"/>
            <w:color w:val="auto"/>
            <w:sz w:val="24"/>
            <w:lang w:val="en-NZ"/>
          </w:rPr>
          <w:t xml:space="preserve">As noted </w:t>
        </w:r>
        <w:r w:rsidR="00F86BA2">
          <w:rPr>
            <w:rFonts w:ascii="Arial Narrow" w:eastAsiaTheme="minorHAnsi" w:hAnsi="Arial Narrow" w:cstheme="minorBidi"/>
            <w:color w:val="auto"/>
            <w:sz w:val="24"/>
            <w:lang w:val="en-NZ"/>
          </w:rPr>
          <w:t>a</w:t>
        </w:r>
        <w:r w:rsidR="00B403A6">
          <w:rPr>
            <w:rFonts w:ascii="Arial Narrow" w:eastAsiaTheme="minorHAnsi" w:hAnsi="Arial Narrow" w:cstheme="minorBidi"/>
            <w:color w:val="auto"/>
            <w:sz w:val="24"/>
            <w:lang w:val="en-NZ"/>
          </w:rPr>
          <w:t xml:space="preserve">t the outset of this paper, </w:t>
        </w:r>
        <w:r w:rsidR="003C73C6" w:rsidRPr="00E025AE">
          <w:rPr>
            <w:rFonts w:ascii="Arial Narrow" w:eastAsiaTheme="minorHAnsi" w:hAnsi="Arial Narrow" w:cstheme="minorBidi"/>
            <w:color w:val="auto"/>
            <w:sz w:val="24"/>
            <w:lang w:val="en-NZ"/>
          </w:rPr>
          <w:t xml:space="preserve">Transition Design </w:t>
        </w:r>
        <w:r w:rsidR="00855DCB">
          <w:rPr>
            <w:rFonts w:ascii="Arial Narrow" w:eastAsiaTheme="minorHAnsi" w:hAnsi="Arial Narrow" w:cstheme="minorBidi"/>
            <w:color w:val="auto"/>
            <w:sz w:val="24"/>
            <w:lang w:val="en-NZ"/>
          </w:rPr>
          <w:t>propose</w:t>
        </w:r>
        <w:r>
          <w:rPr>
            <w:rFonts w:ascii="Arial Narrow" w:eastAsiaTheme="minorHAnsi" w:hAnsi="Arial Narrow" w:cstheme="minorBidi"/>
            <w:color w:val="auto"/>
            <w:sz w:val="24"/>
            <w:lang w:val="en-NZ"/>
          </w:rPr>
          <w:t>s</w:t>
        </w:r>
        <w:r w:rsidR="003C73C6" w:rsidRPr="00E025AE">
          <w:rPr>
            <w:rFonts w:ascii="Arial Narrow" w:eastAsiaTheme="minorHAnsi" w:hAnsi="Arial Narrow" w:cstheme="minorBidi"/>
            <w:color w:val="auto"/>
            <w:sz w:val="24"/>
            <w:lang w:val="en-NZ"/>
          </w:rPr>
          <w:t xml:space="preserve"> that everyday life and lifestyles,</w:t>
        </w:r>
      </w:hyperlink>
      <w:r w:rsidR="003C73C6" w:rsidRPr="00E025AE">
        <w:rPr>
          <w:rFonts w:ascii="Arial Narrow" w:eastAsiaTheme="minorHAnsi" w:hAnsi="Arial Narrow" w:cstheme="minorBidi"/>
          <w:color w:val="auto"/>
          <w:sz w:val="24"/>
          <w:lang w:val="en-NZ"/>
        </w:rPr>
        <w:t xml:space="preserve"> </w:t>
      </w:r>
      <w:hyperlink w:anchor="bookmark17" w:history="1">
        <w:r w:rsidR="003C73C6" w:rsidRPr="00A732E9">
          <w:rPr>
            <w:rFonts w:ascii="Arial Narrow" w:eastAsiaTheme="minorHAnsi" w:hAnsi="Arial Narrow" w:cstheme="minorBidi"/>
            <w:color w:val="auto"/>
            <w:sz w:val="24"/>
            <w:lang w:val="en-NZ"/>
          </w:rPr>
          <w:t xml:space="preserve"> </w:t>
        </w:r>
        <w:r w:rsidR="00F86BA2">
          <w:rPr>
            <w:rFonts w:ascii="Arial Narrow" w:eastAsiaTheme="minorHAnsi" w:hAnsi="Arial Narrow" w:cstheme="minorBidi"/>
            <w:color w:val="auto"/>
            <w:sz w:val="24"/>
            <w:lang w:val="en-NZ"/>
          </w:rPr>
          <w:t xml:space="preserve">can offer a </w:t>
        </w:r>
        <w:r w:rsidR="003C73C6" w:rsidRPr="00A732E9">
          <w:rPr>
            <w:rFonts w:ascii="Arial Narrow" w:eastAsiaTheme="minorHAnsi" w:hAnsi="Arial Narrow" w:cstheme="minorBidi"/>
            <w:color w:val="auto"/>
            <w:sz w:val="24"/>
            <w:lang w:val="en-NZ"/>
          </w:rPr>
          <w:t>primary context within which the design for sustainable futures and improved quality</w:t>
        </w:r>
      </w:hyperlink>
      <w:r w:rsidR="003C73C6" w:rsidRPr="00A732E9">
        <w:rPr>
          <w:rFonts w:ascii="Arial Narrow" w:eastAsiaTheme="minorHAnsi" w:hAnsi="Arial Narrow" w:cstheme="minorBidi"/>
          <w:color w:val="auto"/>
          <w:sz w:val="24"/>
          <w:lang w:val="en-NZ"/>
        </w:rPr>
        <w:t xml:space="preserve"> </w:t>
      </w:r>
      <w:hyperlink w:anchor="bookmark17" w:history="1">
        <w:r w:rsidR="003C73C6" w:rsidRPr="00A732E9">
          <w:rPr>
            <w:rFonts w:ascii="Arial Narrow" w:eastAsiaTheme="minorHAnsi" w:hAnsi="Arial Narrow" w:cstheme="minorBidi"/>
            <w:color w:val="auto"/>
            <w:sz w:val="24"/>
            <w:lang w:val="en-NZ"/>
          </w:rPr>
          <w:t xml:space="preserve">of life can take place </w:t>
        </w:r>
      </w:hyperlink>
      <w:r w:rsidR="00E025AE" w:rsidRPr="00A732E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&lt;EndNote&gt;&lt;Cite&gt;&lt;Author&gt;Terry Irwin&lt;/Author&gt;&lt;Year&gt;2015&lt;/Year&gt;&lt;RecNum&gt;287&lt;/RecNum&gt;&lt;DisplayText&gt;(Terry Irwin, 2015)&lt;/DisplayText&gt;&lt;record&gt;&lt;rec-number&gt;287&lt;/rec-number&gt;&lt;foreign-keys&gt;&lt;key app="EN" db-id="2z0w059wyfp5zdevxejvep0qppas0prafttf"&gt;287&lt;/key&gt;&lt;/foreign-keys&gt;&lt;ref-type name="Journal Article"&gt;17&lt;/ref-type&gt;&lt;contributors&gt;&lt;authors&gt;&lt;author&gt;Terry Irwin, Gideon Kossoff, Cameron Tonkinwise, Peter Scupelli&lt;/author&gt;&lt;/authors&gt;&lt;/contributors&gt;&lt;titles&gt;&lt;title&gt;Transition Design Provocation&lt;/title&gt;&lt;secondary-title&gt;Design Philosophy Papers &lt;/secondary-title&gt;&lt;/titles&gt;&lt;periodical&gt;&lt;full-title&gt;Design Philosophy Papers&lt;/full-title&gt;&lt;/periodical&gt;&lt;pages&gt;3 -11&lt;/pages&gt;&lt;volume&gt;13&lt;/volume&gt;&lt;number&gt;1&lt;/number&gt;&lt;dates&gt;&lt;year&gt;2015&lt;/year&gt;&lt;/dates&gt;&lt;urls&gt;&lt;/urls&gt;&lt;/record&gt;&lt;/Cite&gt;&lt;/EndNote&gt;</w:instrText>
      </w:r>
      <w:r w:rsidR="00E025AE" w:rsidRPr="00A732E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7" w:tooltip="Terry Irwin, 2015 #287" w:history="1">
        <w:r w:rsidR="00BC678A">
          <w:rPr>
            <w:rFonts w:ascii="Arial Narrow" w:eastAsiaTheme="minorHAnsi" w:hAnsi="Arial Narrow" w:cstheme="minorBidi"/>
            <w:noProof/>
            <w:color w:val="auto"/>
            <w:sz w:val="24"/>
            <w:lang w:val="en-NZ"/>
          </w:rPr>
          <w:t>Terry Irwin, 2015</w:t>
        </w:r>
      </w:hyperlink>
      <w:r w:rsidR="00085D65">
        <w:rPr>
          <w:rFonts w:ascii="Arial Narrow" w:eastAsiaTheme="minorHAnsi" w:hAnsi="Arial Narrow" w:cstheme="minorBidi"/>
          <w:noProof/>
          <w:color w:val="auto"/>
          <w:sz w:val="24"/>
          <w:lang w:val="en-NZ"/>
        </w:rPr>
        <w:t>)</w:t>
      </w:r>
      <w:r w:rsidR="00E025AE" w:rsidRPr="00A732E9">
        <w:rPr>
          <w:rFonts w:ascii="Arial Narrow" w:eastAsiaTheme="minorHAnsi" w:hAnsi="Arial Narrow" w:cstheme="minorBidi"/>
          <w:color w:val="auto"/>
          <w:sz w:val="24"/>
          <w:lang w:val="en-NZ"/>
        </w:rPr>
        <w:fldChar w:fldCharType="end"/>
      </w:r>
      <w:r w:rsidR="00F86BA2">
        <w:t>.</w:t>
      </w:r>
      <w:r w:rsidR="00F86BA2" w:rsidRPr="00F86BA2">
        <w:rPr>
          <w:rFonts w:ascii="Arial Narrow" w:eastAsiaTheme="minorHAnsi" w:hAnsi="Arial Narrow" w:cstheme="minorBidi"/>
          <w:color w:val="auto"/>
          <w:sz w:val="24"/>
          <w:lang w:val="en-NZ"/>
        </w:rPr>
        <w:t xml:space="preserve"> This </w:t>
      </w:r>
      <w:r w:rsidR="0078619F">
        <w:rPr>
          <w:rFonts w:ascii="Arial Narrow" w:eastAsiaTheme="minorHAnsi" w:hAnsi="Arial Narrow" w:cstheme="minorBidi"/>
          <w:color w:val="auto"/>
          <w:sz w:val="24"/>
          <w:lang w:val="en-NZ"/>
        </w:rPr>
        <w:t xml:space="preserve">study </w:t>
      </w:r>
      <w:r w:rsidR="00F86BA2" w:rsidRPr="00F86BA2">
        <w:rPr>
          <w:rFonts w:ascii="Arial Narrow" w:eastAsiaTheme="minorHAnsi" w:hAnsi="Arial Narrow" w:cstheme="minorBidi"/>
          <w:color w:val="auto"/>
          <w:sz w:val="24"/>
          <w:lang w:val="en-NZ"/>
        </w:rPr>
        <w:t xml:space="preserve">specifically focuses on the </w:t>
      </w:r>
      <w:r w:rsidR="0078619F">
        <w:rPr>
          <w:rFonts w:ascii="Arial Narrow" w:eastAsiaTheme="minorHAnsi" w:hAnsi="Arial Narrow" w:cstheme="minorBidi"/>
          <w:color w:val="auto"/>
          <w:sz w:val="24"/>
          <w:lang w:val="en-NZ"/>
        </w:rPr>
        <w:t xml:space="preserve">use of </w:t>
      </w:r>
      <w:r w:rsidR="00F86BA2">
        <w:rPr>
          <w:rFonts w:ascii="Arial Narrow" w:eastAsiaTheme="minorHAnsi" w:hAnsi="Arial Narrow" w:cstheme="minorBidi"/>
          <w:color w:val="auto"/>
          <w:sz w:val="24"/>
          <w:lang w:val="en-NZ"/>
        </w:rPr>
        <w:t xml:space="preserve">social, ecological, and emotional </w:t>
      </w:r>
      <w:r w:rsidR="00F86BA2" w:rsidRPr="00F86BA2">
        <w:rPr>
          <w:rFonts w:ascii="Arial Narrow" w:eastAsiaTheme="minorHAnsi" w:hAnsi="Arial Narrow" w:cstheme="minorBidi"/>
          <w:color w:val="auto"/>
          <w:sz w:val="24"/>
          <w:lang w:val="en-NZ"/>
        </w:rPr>
        <w:t>connections</w:t>
      </w:r>
      <w:r w:rsidR="0078619F">
        <w:rPr>
          <w:rFonts w:ascii="Arial Narrow" w:eastAsiaTheme="minorHAnsi" w:hAnsi="Arial Narrow" w:cstheme="minorBidi"/>
          <w:color w:val="auto"/>
          <w:sz w:val="24"/>
          <w:lang w:val="en-NZ"/>
        </w:rPr>
        <w:t>, as</w:t>
      </w:r>
      <w:r w:rsidR="00F86BA2" w:rsidRPr="00F86BA2">
        <w:rPr>
          <w:rFonts w:ascii="Arial Narrow" w:eastAsiaTheme="minorHAnsi" w:hAnsi="Arial Narrow" w:cstheme="minorBidi"/>
          <w:color w:val="auto"/>
          <w:sz w:val="24"/>
          <w:lang w:val="en-NZ"/>
        </w:rPr>
        <w:t xml:space="preserve"> </w:t>
      </w:r>
      <w:r w:rsidR="00840146">
        <w:rPr>
          <w:rFonts w:ascii="Arial Narrow" w:eastAsiaTheme="minorHAnsi" w:hAnsi="Arial Narrow" w:cstheme="minorBidi"/>
          <w:color w:val="auto"/>
          <w:sz w:val="24"/>
          <w:lang w:val="en-NZ"/>
        </w:rPr>
        <w:t xml:space="preserve">imbued </w:t>
      </w:r>
      <w:r w:rsidR="0078619F">
        <w:rPr>
          <w:rFonts w:ascii="Arial Narrow" w:eastAsiaTheme="minorHAnsi" w:hAnsi="Arial Narrow" w:cstheme="minorBidi"/>
          <w:color w:val="auto"/>
          <w:sz w:val="24"/>
          <w:lang w:val="en-NZ"/>
        </w:rPr>
        <w:t xml:space="preserve">in Māori and Pasifika cultures, </w:t>
      </w:r>
      <w:r w:rsidR="00F86BA2" w:rsidRPr="00F86BA2">
        <w:rPr>
          <w:rFonts w:ascii="Arial Narrow" w:eastAsiaTheme="minorHAnsi" w:hAnsi="Arial Narrow" w:cstheme="minorBidi"/>
          <w:color w:val="auto"/>
          <w:sz w:val="24"/>
          <w:lang w:val="en-NZ"/>
        </w:rPr>
        <w:t xml:space="preserve">as </w:t>
      </w:r>
      <w:r w:rsidR="0078619F">
        <w:rPr>
          <w:rFonts w:ascii="Arial Narrow" w:eastAsiaTheme="minorHAnsi" w:hAnsi="Arial Narrow" w:cstheme="minorBidi"/>
          <w:color w:val="auto"/>
          <w:sz w:val="24"/>
          <w:lang w:val="en-NZ"/>
        </w:rPr>
        <w:t xml:space="preserve">beneficial </w:t>
      </w:r>
      <w:r w:rsidR="00F86BA2" w:rsidRPr="00F86BA2">
        <w:rPr>
          <w:rFonts w:ascii="Arial Narrow" w:eastAsiaTheme="minorHAnsi" w:hAnsi="Arial Narrow" w:cstheme="minorBidi"/>
          <w:color w:val="auto"/>
          <w:sz w:val="24"/>
          <w:lang w:val="en-NZ"/>
        </w:rPr>
        <w:t xml:space="preserve">to </w:t>
      </w:r>
      <w:r w:rsidR="00F86BA2">
        <w:rPr>
          <w:rFonts w:ascii="Arial Narrow" w:eastAsiaTheme="minorHAnsi" w:hAnsi="Arial Narrow" w:cstheme="minorBidi"/>
          <w:color w:val="auto"/>
          <w:sz w:val="24"/>
          <w:lang w:val="en-NZ"/>
        </w:rPr>
        <w:t>design pedagogy and praxis</w:t>
      </w:r>
      <w:r w:rsidR="00F86BA2" w:rsidRPr="00F86BA2">
        <w:rPr>
          <w:rFonts w:ascii="Arial Narrow" w:eastAsiaTheme="minorHAnsi" w:hAnsi="Arial Narrow" w:cstheme="minorBidi"/>
          <w:color w:val="auto"/>
          <w:sz w:val="24"/>
          <w:lang w:val="en-NZ"/>
        </w:rPr>
        <w:t xml:space="preserve">. Having gained an appreciation of Transition Design, Māori and Pasifika ideologies and commensality, this </w:t>
      </w:r>
      <w:r w:rsidR="0078619F">
        <w:rPr>
          <w:rFonts w:ascii="Arial Narrow" w:eastAsiaTheme="minorHAnsi" w:hAnsi="Arial Narrow" w:cstheme="minorBidi"/>
          <w:color w:val="auto"/>
          <w:sz w:val="24"/>
          <w:lang w:val="en-NZ"/>
        </w:rPr>
        <w:t xml:space="preserve">work concludes with examples of </w:t>
      </w:r>
      <w:r w:rsidR="00F86BA2" w:rsidRPr="00F86BA2">
        <w:rPr>
          <w:rFonts w:ascii="Arial Narrow" w:eastAsiaTheme="minorHAnsi" w:hAnsi="Arial Narrow" w:cstheme="minorBidi"/>
          <w:color w:val="auto"/>
          <w:sz w:val="24"/>
          <w:lang w:val="en-NZ"/>
        </w:rPr>
        <w:t xml:space="preserve">instances where students have combined these considerations to enhance their </w:t>
      </w:r>
      <w:r w:rsidR="00F86BA2">
        <w:rPr>
          <w:rFonts w:ascii="Arial Narrow" w:eastAsiaTheme="minorHAnsi" w:hAnsi="Arial Narrow" w:cstheme="minorBidi"/>
          <w:color w:val="auto"/>
          <w:sz w:val="24"/>
          <w:lang w:val="en-NZ"/>
        </w:rPr>
        <w:t xml:space="preserve">appreciation of interconnectivity within their </w:t>
      </w:r>
      <w:r w:rsidR="00F86BA2" w:rsidRPr="00F86BA2">
        <w:rPr>
          <w:rFonts w:ascii="Arial Narrow" w:eastAsiaTheme="minorHAnsi" w:hAnsi="Arial Narrow" w:cstheme="minorBidi"/>
          <w:color w:val="auto"/>
          <w:sz w:val="24"/>
          <w:lang w:val="en-NZ"/>
        </w:rPr>
        <w:t xml:space="preserve">design solutions and also where pedagogy has used </w:t>
      </w:r>
      <w:r w:rsidR="00840146">
        <w:rPr>
          <w:rFonts w:ascii="Arial Narrow" w:eastAsiaTheme="minorHAnsi" w:hAnsi="Arial Narrow" w:cstheme="minorBidi"/>
          <w:color w:val="auto"/>
          <w:sz w:val="24"/>
          <w:lang w:val="en-NZ"/>
        </w:rPr>
        <w:t xml:space="preserve">these attributes </w:t>
      </w:r>
      <w:r w:rsidR="00F86BA2" w:rsidRPr="00F86BA2">
        <w:rPr>
          <w:rFonts w:ascii="Arial Narrow" w:eastAsiaTheme="minorHAnsi" w:hAnsi="Arial Narrow" w:cstheme="minorBidi"/>
          <w:color w:val="auto"/>
          <w:sz w:val="24"/>
          <w:lang w:val="en-NZ"/>
        </w:rPr>
        <w:t xml:space="preserve">to specifically enhance an appreciation of cultural identity and social connectivity within the learning space.  </w:t>
      </w:r>
    </w:p>
    <w:p w:rsidR="00F86BA2" w:rsidRDefault="00F86BA2" w:rsidP="00233E0F">
      <w:pPr>
        <w:spacing w:line="360" w:lineRule="auto"/>
        <w:jc w:val="both"/>
        <w:rPr>
          <w:rFonts w:ascii="Arial Narrow" w:eastAsiaTheme="minorHAnsi" w:hAnsi="Arial Narrow" w:cstheme="minorBidi"/>
          <w:b/>
          <w:color w:val="auto"/>
          <w:sz w:val="24"/>
          <w:lang w:val="en-NZ" w:eastAsia="en-NZ"/>
        </w:rPr>
      </w:pPr>
    </w:p>
    <w:p w:rsidR="004A210A" w:rsidRPr="00FD508F" w:rsidRDefault="00233E0F" w:rsidP="00FD508F">
      <w:pPr>
        <w:spacing w:line="360" w:lineRule="auto"/>
        <w:jc w:val="both"/>
        <w:rPr>
          <w:rFonts w:ascii="Arial Narrow" w:eastAsiaTheme="minorHAnsi" w:hAnsi="Arial Narrow" w:cstheme="minorBidi"/>
          <w:color w:val="auto"/>
          <w:sz w:val="24"/>
          <w:lang w:val="en-NZ"/>
        </w:rPr>
      </w:pPr>
      <w:r w:rsidRPr="00141BA9">
        <w:rPr>
          <w:rFonts w:ascii="Arial Narrow" w:eastAsiaTheme="minorHAnsi" w:hAnsi="Arial Narrow" w:cstheme="minorBidi"/>
          <w:color w:val="auto"/>
          <w:sz w:val="24"/>
          <w:lang w:val="en-NZ"/>
        </w:rPr>
        <w:t>On January 18th 2018</w:t>
      </w:r>
      <w:r w:rsidR="00855DCB">
        <w:rPr>
          <w:rFonts w:ascii="Arial Narrow" w:eastAsiaTheme="minorHAnsi" w:hAnsi="Arial Narrow" w:cstheme="minorBidi"/>
          <w:color w:val="auto"/>
          <w:sz w:val="24"/>
          <w:lang w:val="en-NZ"/>
        </w:rPr>
        <w:t>,</w:t>
      </w:r>
      <w:r w:rsidRPr="00141BA9">
        <w:rPr>
          <w:rFonts w:ascii="Arial Narrow" w:eastAsiaTheme="minorHAnsi" w:hAnsi="Arial Narrow" w:cstheme="minorBidi"/>
          <w:color w:val="auto"/>
          <w:sz w:val="24"/>
          <w:lang w:val="en-NZ"/>
        </w:rPr>
        <w:t xml:space="preserve"> The Sun-Sentinel a daily newspaper in Florida, USA, reported an instance of student activism that directly addressed the problem of cultural and social isolation within a large high school community. A small group of culturally diverse students formed a group called </w:t>
      </w:r>
      <w:r w:rsidRPr="00215ED2">
        <w:rPr>
          <w:rFonts w:ascii="Arial Narrow" w:eastAsiaTheme="minorHAnsi" w:hAnsi="Arial Narrow" w:cstheme="minorBidi"/>
          <w:i/>
          <w:color w:val="auto"/>
          <w:sz w:val="24"/>
          <w:lang w:val="en-NZ"/>
        </w:rPr>
        <w:t>We Eat Together.</w:t>
      </w:r>
      <w:r w:rsidRPr="00141BA9">
        <w:rPr>
          <w:rFonts w:ascii="Arial Narrow" w:eastAsiaTheme="minorHAnsi" w:hAnsi="Arial Narrow" w:cstheme="minorBidi"/>
          <w:color w:val="auto"/>
          <w:sz w:val="24"/>
          <w:lang w:val="en-NZ"/>
        </w:rPr>
        <w:t xml:space="preserve"> The group was built on the member’s shared </w:t>
      </w:r>
      <w:r w:rsidR="00855DCB">
        <w:rPr>
          <w:rFonts w:ascii="Arial Narrow" w:eastAsiaTheme="minorHAnsi" w:hAnsi="Arial Narrow" w:cstheme="minorBidi"/>
          <w:color w:val="auto"/>
          <w:sz w:val="24"/>
          <w:lang w:val="en-NZ"/>
        </w:rPr>
        <w:t xml:space="preserve">experiences of isolation and </w:t>
      </w:r>
      <w:r w:rsidRPr="00141BA9">
        <w:rPr>
          <w:rFonts w:ascii="Arial Narrow" w:eastAsiaTheme="minorHAnsi" w:hAnsi="Arial Narrow" w:cstheme="minorBidi"/>
          <w:color w:val="auto"/>
          <w:sz w:val="24"/>
          <w:lang w:val="en-NZ"/>
        </w:rPr>
        <w:t xml:space="preserve">concern for the increased segregation and exclusion that they witnessed in their school. The students decided that with so many problems in the world stemming from exclusion the only solution was to form relationships and </w:t>
      </w:r>
      <w:r w:rsidR="007A7CD5">
        <w:rPr>
          <w:rFonts w:ascii="Arial Narrow" w:eastAsiaTheme="minorHAnsi" w:hAnsi="Arial Narrow" w:cstheme="minorBidi"/>
          <w:color w:val="auto"/>
          <w:sz w:val="24"/>
          <w:lang w:val="en-NZ"/>
        </w:rPr>
        <w:t xml:space="preserve">as an extension of that </w:t>
      </w:r>
      <w:r w:rsidR="0079234E">
        <w:rPr>
          <w:rFonts w:ascii="Arial Narrow" w:eastAsiaTheme="minorHAnsi" w:hAnsi="Arial Narrow" w:cstheme="minorBidi"/>
          <w:color w:val="auto"/>
          <w:sz w:val="24"/>
          <w:lang w:val="en-NZ"/>
        </w:rPr>
        <w:t xml:space="preserve">declaration, </w:t>
      </w:r>
      <w:r w:rsidR="00855DCB">
        <w:rPr>
          <w:rFonts w:ascii="Arial Narrow" w:eastAsiaTheme="minorHAnsi" w:hAnsi="Arial Narrow" w:cstheme="minorBidi"/>
          <w:color w:val="auto"/>
          <w:sz w:val="24"/>
          <w:lang w:val="en-NZ"/>
        </w:rPr>
        <w:t xml:space="preserve">they concluded </w:t>
      </w:r>
      <w:r w:rsidR="0079234E">
        <w:rPr>
          <w:rFonts w:ascii="Arial Narrow" w:eastAsiaTheme="minorHAnsi" w:hAnsi="Arial Narrow" w:cstheme="minorBidi"/>
          <w:color w:val="auto"/>
          <w:sz w:val="24"/>
          <w:lang w:val="en-NZ"/>
        </w:rPr>
        <w:t xml:space="preserve">that </w:t>
      </w:r>
      <w:r w:rsidRPr="00141BA9">
        <w:rPr>
          <w:rFonts w:ascii="Arial Narrow" w:eastAsiaTheme="minorHAnsi" w:hAnsi="Arial Narrow" w:cstheme="minorBidi"/>
          <w:color w:val="auto"/>
          <w:sz w:val="24"/>
          <w:lang w:val="en-NZ"/>
        </w:rPr>
        <w:t xml:space="preserve">all good relationships started around a table. Their aim was that no student should feel isolated and their solution was that no student should eat alone. A teacher commenting on her observations of the group said “It's not just about eating pizza together but how they do life with one another" </w:t>
      </w:r>
      <w:r w:rsidRPr="00141BA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&lt;EndNote&gt;&lt;Cite&gt;&lt;Author&gt;McGlade&lt;/Author&gt;&lt;Year&gt;2018&lt;/Year&gt;&lt;RecNum&gt;318&lt;/RecNum&gt;&lt;DisplayText&gt;(McGlade, 2018)&lt;/DisplayText&gt;&lt;record&gt;&lt;rec-number&gt;318&lt;/rec-number&gt;&lt;foreign-keys&gt;&lt;key app="EN" db-id="2z0w059wyfp5zdevxejvep0qppas0prafttf"&gt;318&lt;/key&gt;&lt;/foreign-keys&gt;&lt;ref-type name="Newspaper Article"&gt;23&lt;/ref-type&gt;&lt;contributors&gt;&lt;authors&gt;&lt;author&gt;Caitlin McGlade &lt;/author&gt;&lt;/authors&gt;&lt;/contributors&gt;&lt;titles&gt;&lt;title&gt;Eating alone at school: How four students began mission to end isolation&lt;/title&gt;&lt;secondary-title&gt;Sun Sentinel&lt;/secondary-title&gt;&lt;/titles&gt;&lt;num-vols&gt;Daily &lt;/num-vols&gt;&lt;dates&gt;&lt;year&gt;2018&lt;/year&gt;&lt;pub-dates&gt;&lt;date&gt;January 18th 2018&lt;/date&gt;&lt;/pub-dates&gt;&lt;/dates&gt;&lt;pub-location&gt;Florida USA&lt;/pub-location&gt;&lt;publisher&gt;Tronc&lt;/publisher&gt;&lt;urls&gt;&lt;related-urls&gt;&lt;url&gt;http://www.sun-sentinel.com/news/education/fl-eating-alone-at-school-20170205-story.html&lt;/url&gt;&lt;/related-urls&gt;&lt;/urls&gt;&lt;/record&gt;&lt;/Cite&gt;&lt;/EndNote&gt;</w:instrText>
      </w:r>
      <w:r w:rsidRPr="00141BA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9" w:tooltip="McGlade, 2018 #318" w:history="1">
        <w:r w:rsidR="00BC678A">
          <w:rPr>
            <w:rFonts w:ascii="Arial Narrow" w:eastAsiaTheme="minorHAnsi" w:hAnsi="Arial Narrow" w:cstheme="minorBidi"/>
            <w:noProof/>
            <w:color w:val="auto"/>
            <w:sz w:val="24"/>
            <w:lang w:val="en-NZ"/>
          </w:rPr>
          <w:t>McGlade, 2018</w:t>
        </w:r>
      </w:hyperlink>
      <w:r w:rsidR="00085D65">
        <w:rPr>
          <w:rFonts w:ascii="Arial Narrow" w:eastAsiaTheme="minorHAnsi" w:hAnsi="Arial Narrow" w:cstheme="minorBidi"/>
          <w:noProof/>
          <w:color w:val="auto"/>
          <w:sz w:val="24"/>
          <w:lang w:val="en-NZ"/>
        </w:rPr>
        <w:t>)</w:t>
      </w:r>
      <w:r w:rsidRPr="00141BA9">
        <w:rPr>
          <w:rFonts w:ascii="Arial Narrow" w:eastAsiaTheme="minorHAnsi" w:hAnsi="Arial Narrow" w:cstheme="minorBidi"/>
          <w:color w:val="auto"/>
          <w:sz w:val="24"/>
          <w:lang w:val="en-NZ"/>
        </w:rPr>
        <w:fldChar w:fldCharType="end"/>
      </w:r>
      <w:r w:rsidRPr="00141BA9">
        <w:rPr>
          <w:rFonts w:ascii="Arial Narrow" w:eastAsiaTheme="minorHAnsi" w:hAnsi="Arial Narrow" w:cstheme="minorBidi"/>
          <w:color w:val="auto"/>
          <w:sz w:val="24"/>
          <w:lang w:val="en-NZ"/>
        </w:rPr>
        <w:t>.</w:t>
      </w:r>
      <w:r w:rsidR="00855DCB" w:rsidRPr="00855DCB">
        <w:rPr>
          <w:rFonts w:ascii="Arial Narrow" w:eastAsiaTheme="minorHAnsi" w:hAnsi="Arial Narrow" w:cstheme="minorBidi"/>
          <w:color w:val="auto"/>
          <w:sz w:val="24"/>
          <w:lang w:val="en-NZ"/>
        </w:rPr>
        <w:t xml:space="preserve"> </w:t>
      </w:r>
      <w:r w:rsidR="00D9585E" w:rsidRPr="00141BA9">
        <w:rPr>
          <w:rFonts w:ascii="Arial Narrow" w:eastAsiaTheme="minorHAnsi" w:hAnsi="Arial Narrow" w:cstheme="minorBidi"/>
          <w:color w:val="auto"/>
          <w:sz w:val="24"/>
          <w:lang w:val="en-NZ"/>
        </w:rPr>
        <w:t>The clarity and simplicity to which th</w:t>
      </w:r>
      <w:r w:rsidR="008D68B0" w:rsidRPr="00141BA9">
        <w:rPr>
          <w:rFonts w:ascii="Arial Narrow" w:eastAsiaTheme="minorHAnsi" w:hAnsi="Arial Narrow" w:cstheme="minorBidi"/>
          <w:color w:val="auto"/>
          <w:sz w:val="24"/>
          <w:lang w:val="en-NZ"/>
        </w:rPr>
        <w:t>e</w:t>
      </w:r>
      <w:r w:rsidR="00D9585E" w:rsidRPr="00141BA9">
        <w:rPr>
          <w:rFonts w:ascii="Arial Narrow" w:eastAsiaTheme="minorHAnsi" w:hAnsi="Arial Narrow" w:cstheme="minorBidi"/>
          <w:color w:val="auto"/>
          <w:sz w:val="24"/>
          <w:lang w:val="en-NZ"/>
        </w:rPr>
        <w:t xml:space="preserve"> </w:t>
      </w:r>
      <w:r w:rsidR="008D68B0" w:rsidRPr="00141BA9">
        <w:rPr>
          <w:rFonts w:ascii="Arial Narrow" w:eastAsiaTheme="minorHAnsi" w:hAnsi="Arial Narrow" w:cstheme="minorBidi"/>
          <w:color w:val="auto"/>
          <w:sz w:val="24"/>
          <w:lang w:val="en-NZ"/>
        </w:rPr>
        <w:t xml:space="preserve">Florida based </w:t>
      </w:r>
      <w:r w:rsidR="00D9585E" w:rsidRPr="00141BA9">
        <w:rPr>
          <w:rFonts w:ascii="Arial Narrow" w:eastAsiaTheme="minorHAnsi" w:hAnsi="Arial Narrow" w:cstheme="minorBidi"/>
          <w:color w:val="auto"/>
          <w:sz w:val="24"/>
          <w:lang w:val="en-NZ"/>
        </w:rPr>
        <w:t xml:space="preserve">high school students summarised what for many social services and </w:t>
      </w:r>
      <w:r w:rsidR="002429DD">
        <w:rPr>
          <w:rFonts w:ascii="Arial Narrow" w:eastAsiaTheme="minorHAnsi" w:hAnsi="Arial Narrow" w:cstheme="minorBidi"/>
          <w:color w:val="auto"/>
          <w:sz w:val="24"/>
          <w:lang w:val="en-NZ"/>
        </w:rPr>
        <w:t xml:space="preserve">government </w:t>
      </w:r>
      <w:r w:rsidR="00D9585E" w:rsidRPr="00141BA9">
        <w:rPr>
          <w:rFonts w:ascii="Arial Narrow" w:eastAsiaTheme="minorHAnsi" w:hAnsi="Arial Narrow" w:cstheme="minorBidi"/>
          <w:color w:val="auto"/>
          <w:sz w:val="24"/>
          <w:lang w:val="en-NZ"/>
        </w:rPr>
        <w:t xml:space="preserve">health care groups is a complex, </w:t>
      </w:r>
      <w:r w:rsidR="002429DD">
        <w:rPr>
          <w:rFonts w:ascii="Arial Narrow" w:eastAsiaTheme="minorHAnsi" w:hAnsi="Arial Narrow" w:cstheme="minorBidi"/>
          <w:color w:val="auto"/>
          <w:sz w:val="24"/>
          <w:lang w:val="en-NZ"/>
        </w:rPr>
        <w:t xml:space="preserve">and at times seemingly </w:t>
      </w:r>
      <w:r w:rsidR="00D9585E" w:rsidRPr="00141BA9">
        <w:rPr>
          <w:rFonts w:ascii="Arial Narrow" w:eastAsiaTheme="minorHAnsi" w:hAnsi="Arial Narrow" w:cstheme="minorBidi"/>
          <w:color w:val="auto"/>
          <w:sz w:val="24"/>
          <w:lang w:val="en-NZ"/>
        </w:rPr>
        <w:t xml:space="preserve">insurmountable issue is astounding. The students </w:t>
      </w:r>
      <w:r w:rsidR="008D68B0" w:rsidRPr="00141BA9">
        <w:rPr>
          <w:rFonts w:ascii="Arial Narrow" w:eastAsiaTheme="minorHAnsi" w:hAnsi="Arial Narrow" w:cstheme="minorBidi"/>
          <w:color w:val="auto"/>
          <w:sz w:val="24"/>
          <w:lang w:val="en-NZ"/>
        </w:rPr>
        <w:t xml:space="preserve">act and </w:t>
      </w:r>
      <w:r w:rsidR="00D9585E" w:rsidRPr="00141BA9">
        <w:rPr>
          <w:rFonts w:ascii="Arial Narrow" w:eastAsiaTheme="minorHAnsi" w:hAnsi="Arial Narrow" w:cstheme="minorBidi"/>
          <w:color w:val="auto"/>
          <w:sz w:val="24"/>
          <w:lang w:val="en-NZ"/>
        </w:rPr>
        <w:t>speak</w:t>
      </w:r>
      <w:r w:rsidR="008D68B0" w:rsidRPr="00141BA9">
        <w:rPr>
          <w:rFonts w:ascii="Arial Narrow" w:eastAsiaTheme="minorHAnsi" w:hAnsi="Arial Narrow" w:cstheme="minorBidi"/>
          <w:color w:val="auto"/>
          <w:sz w:val="24"/>
          <w:lang w:val="en-NZ"/>
        </w:rPr>
        <w:t xml:space="preserve"> simply </w:t>
      </w:r>
      <w:r w:rsidR="00D9585E" w:rsidRPr="00141BA9">
        <w:rPr>
          <w:rFonts w:ascii="Arial Narrow" w:eastAsiaTheme="minorHAnsi" w:hAnsi="Arial Narrow" w:cstheme="minorBidi"/>
          <w:color w:val="auto"/>
          <w:sz w:val="24"/>
          <w:lang w:val="en-NZ"/>
        </w:rPr>
        <w:t xml:space="preserve">of </w:t>
      </w:r>
      <w:r w:rsidR="008D68B0" w:rsidRPr="00141BA9">
        <w:rPr>
          <w:rFonts w:ascii="Arial Narrow" w:eastAsiaTheme="minorHAnsi" w:hAnsi="Arial Narrow" w:cstheme="minorBidi"/>
          <w:color w:val="auto"/>
          <w:sz w:val="24"/>
          <w:lang w:val="en-NZ"/>
        </w:rPr>
        <w:t>the need to form a connection between</w:t>
      </w:r>
      <w:r w:rsidR="00D9585E" w:rsidRPr="00141BA9">
        <w:rPr>
          <w:rFonts w:ascii="Arial Narrow" w:eastAsiaTheme="minorHAnsi" w:hAnsi="Arial Narrow" w:cstheme="minorBidi"/>
          <w:color w:val="auto"/>
          <w:sz w:val="24"/>
          <w:lang w:val="en-NZ"/>
        </w:rPr>
        <w:t xml:space="preserve"> each other </w:t>
      </w:r>
      <w:r w:rsidR="008D68B0" w:rsidRPr="00141BA9">
        <w:rPr>
          <w:rFonts w:ascii="Arial Narrow" w:eastAsiaTheme="minorHAnsi" w:hAnsi="Arial Narrow" w:cstheme="minorBidi"/>
          <w:color w:val="auto"/>
          <w:sz w:val="24"/>
          <w:lang w:val="en-NZ"/>
        </w:rPr>
        <w:t xml:space="preserve">and in doing so they form a </w:t>
      </w:r>
      <w:r w:rsidR="00FD508F">
        <w:rPr>
          <w:rFonts w:ascii="Arial Narrow" w:eastAsiaTheme="minorHAnsi" w:hAnsi="Arial Narrow" w:cstheme="minorBidi"/>
          <w:color w:val="auto"/>
          <w:sz w:val="24"/>
          <w:lang w:val="en-NZ"/>
        </w:rPr>
        <w:t xml:space="preserve">community </w:t>
      </w:r>
      <w:r w:rsidR="008D68B0" w:rsidRPr="00141BA9">
        <w:rPr>
          <w:rFonts w:ascii="Arial Narrow" w:eastAsiaTheme="minorHAnsi" w:hAnsi="Arial Narrow" w:cstheme="minorBidi"/>
          <w:color w:val="auto"/>
          <w:sz w:val="24"/>
          <w:lang w:val="en-NZ"/>
        </w:rPr>
        <w:t>within the larger social structure of the school</w:t>
      </w:r>
      <w:r w:rsidR="00D9585E" w:rsidRPr="00141BA9">
        <w:rPr>
          <w:rFonts w:ascii="Arial Narrow" w:eastAsiaTheme="minorHAnsi" w:hAnsi="Arial Narrow" w:cstheme="minorBidi"/>
          <w:color w:val="auto"/>
          <w:sz w:val="24"/>
          <w:lang w:val="en-NZ"/>
        </w:rPr>
        <w:t xml:space="preserve">. This </w:t>
      </w:r>
      <w:r w:rsidR="0079234E">
        <w:rPr>
          <w:rFonts w:ascii="Arial Narrow" w:eastAsiaTheme="minorHAnsi" w:hAnsi="Arial Narrow" w:cstheme="minorBidi"/>
          <w:color w:val="auto"/>
          <w:sz w:val="24"/>
          <w:lang w:val="en-NZ"/>
        </w:rPr>
        <w:t>appreciation for the value of connectivity</w:t>
      </w:r>
      <w:r w:rsidR="00D9585E" w:rsidRPr="00141BA9">
        <w:rPr>
          <w:rFonts w:ascii="Arial Narrow" w:eastAsiaTheme="minorHAnsi" w:hAnsi="Arial Narrow" w:cstheme="minorBidi"/>
          <w:color w:val="auto"/>
          <w:sz w:val="24"/>
          <w:lang w:val="en-NZ"/>
        </w:rPr>
        <w:t xml:space="preserve"> is also held at the hea</w:t>
      </w:r>
      <w:r w:rsidR="00141BA9" w:rsidRPr="00141BA9">
        <w:rPr>
          <w:rFonts w:ascii="Arial Narrow" w:eastAsiaTheme="minorHAnsi" w:hAnsi="Arial Narrow" w:cstheme="minorBidi"/>
          <w:color w:val="auto"/>
          <w:sz w:val="24"/>
          <w:lang w:val="en-NZ"/>
        </w:rPr>
        <w:t>r</w:t>
      </w:r>
      <w:r w:rsidR="00D9585E" w:rsidRPr="00141BA9">
        <w:rPr>
          <w:rFonts w:ascii="Arial Narrow" w:eastAsiaTheme="minorHAnsi" w:hAnsi="Arial Narrow" w:cstheme="minorBidi"/>
          <w:color w:val="auto"/>
          <w:sz w:val="24"/>
          <w:lang w:val="en-NZ"/>
        </w:rPr>
        <w:t xml:space="preserve">t of both Māori and Pasifika culture. </w:t>
      </w:r>
      <w:r w:rsidR="00D9585E" w:rsidRPr="0014391D">
        <w:rPr>
          <w:rFonts w:ascii="Arial Narrow" w:eastAsiaTheme="minorHAnsi" w:hAnsi="Arial Narrow" w:cstheme="minorBidi"/>
          <w:sz w:val="24"/>
        </w:rPr>
        <w:t xml:space="preserve">Both </w:t>
      </w:r>
      <w:r w:rsidR="00876F33">
        <w:rPr>
          <w:rFonts w:ascii="Arial Narrow" w:eastAsiaTheme="minorHAnsi" w:hAnsi="Arial Narrow" w:cstheme="minorBidi"/>
          <w:i/>
          <w:sz w:val="24"/>
        </w:rPr>
        <w:t xml:space="preserve">kaupapa </w:t>
      </w:r>
      <w:r w:rsidR="00D9585E" w:rsidRPr="0014391D">
        <w:rPr>
          <w:rFonts w:ascii="Arial Narrow" w:eastAsiaTheme="minorHAnsi" w:hAnsi="Arial Narrow" w:cstheme="minorBidi"/>
          <w:i/>
          <w:sz w:val="24"/>
        </w:rPr>
        <w:t>Māori</w:t>
      </w:r>
      <w:r w:rsidR="00D9585E" w:rsidRPr="0014391D">
        <w:rPr>
          <w:rFonts w:ascii="Arial Narrow" w:eastAsiaTheme="minorHAnsi" w:hAnsi="Arial Narrow" w:cstheme="minorBidi"/>
          <w:sz w:val="24"/>
        </w:rPr>
        <w:t xml:space="preserve"> and the Pasifika ideology of </w:t>
      </w:r>
      <w:r w:rsidR="00D9585E" w:rsidRPr="0014391D">
        <w:rPr>
          <w:rFonts w:ascii="Arial Narrow" w:eastAsiaTheme="minorHAnsi" w:hAnsi="Arial Narrow" w:cstheme="minorBidi"/>
          <w:i/>
          <w:sz w:val="24"/>
        </w:rPr>
        <w:t>Ta-vā</w:t>
      </w:r>
      <w:r w:rsidR="00D9585E" w:rsidRPr="0014391D">
        <w:rPr>
          <w:rFonts w:ascii="Arial Narrow" w:eastAsiaTheme="minorHAnsi" w:hAnsi="Arial Narrow" w:cstheme="minorBidi"/>
          <w:sz w:val="24"/>
        </w:rPr>
        <w:t xml:space="preserve"> </w:t>
      </w:r>
      <w:r w:rsidR="0014391D">
        <w:rPr>
          <w:rFonts w:ascii="Arial Narrow" w:eastAsiaTheme="minorHAnsi" w:hAnsi="Arial Narrow" w:cstheme="minorBidi"/>
          <w:sz w:val="24"/>
        </w:rPr>
        <w:t>spe</w:t>
      </w:r>
      <w:r w:rsidR="00D50974">
        <w:rPr>
          <w:rFonts w:ascii="Arial Narrow" w:eastAsiaTheme="minorHAnsi" w:hAnsi="Arial Narrow" w:cstheme="minorBidi"/>
          <w:sz w:val="24"/>
        </w:rPr>
        <w:t>ak of interconnected and symbiotic relationships</w:t>
      </w:r>
      <w:r w:rsidR="0014391D">
        <w:rPr>
          <w:rFonts w:ascii="Arial Narrow" w:eastAsiaTheme="minorHAnsi" w:hAnsi="Arial Narrow" w:cstheme="minorBidi"/>
          <w:sz w:val="24"/>
        </w:rPr>
        <w:t xml:space="preserve"> </w:t>
      </w:r>
      <w:r w:rsidR="00D50974">
        <w:rPr>
          <w:rFonts w:ascii="Arial Narrow" w:eastAsiaTheme="minorHAnsi" w:hAnsi="Arial Narrow" w:cstheme="minorBidi"/>
          <w:sz w:val="24"/>
        </w:rPr>
        <w:t xml:space="preserve">and </w:t>
      </w:r>
      <w:r w:rsidR="00D9585E" w:rsidRPr="0014391D">
        <w:rPr>
          <w:rFonts w:ascii="Arial Narrow" w:eastAsiaTheme="minorHAnsi" w:hAnsi="Arial Narrow" w:cstheme="minorBidi"/>
          <w:sz w:val="24"/>
        </w:rPr>
        <w:t xml:space="preserve">include </w:t>
      </w:r>
      <w:r w:rsidR="008D68B0" w:rsidRPr="0014391D">
        <w:rPr>
          <w:rFonts w:ascii="Arial Narrow" w:eastAsiaTheme="minorHAnsi" w:hAnsi="Arial Narrow" w:cstheme="minorBidi"/>
          <w:sz w:val="24"/>
        </w:rPr>
        <w:t xml:space="preserve">the necessity to </w:t>
      </w:r>
      <w:r w:rsidR="00D9585E" w:rsidRPr="0014391D">
        <w:rPr>
          <w:rFonts w:ascii="Arial Narrow" w:eastAsiaTheme="minorHAnsi" w:hAnsi="Arial Narrow" w:cstheme="minorBidi"/>
          <w:sz w:val="24"/>
        </w:rPr>
        <w:t xml:space="preserve">respect and </w:t>
      </w:r>
      <w:r w:rsidR="008D68B0" w:rsidRPr="0014391D">
        <w:rPr>
          <w:rFonts w:ascii="Arial Narrow" w:eastAsiaTheme="minorHAnsi" w:hAnsi="Arial Narrow" w:cstheme="minorBidi"/>
          <w:sz w:val="24"/>
        </w:rPr>
        <w:t xml:space="preserve">be </w:t>
      </w:r>
      <w:r w:rsidR="00D9585E" w:rsidRPr="0014391D">
        <w:rPr>
          <w:rFonts w:ascii="Arial Narrow" w:eastAsiaTheme="minorHAnsi" w:hAnsi="Arial Narrow" w:cstheme="minorBidi"/>
          <w:sz w:val="24"/>
        </w:rPr>
        <w:t>r</w:t>
      </w:r>
      <w:r w:rsidR="0014391D">
        <w:rPr>
          <w:rFonts w:ascii="Arial Narrow" w:eastAsiaTheme="minorHAnsi" w:hAnsi="Arial Narrow" w:cstheme="minorBidi"/>
          <w:sz w:val="24"/>
        </w:rPr>
        <w:t>esponsible</w:t>
      </w:r>
      <w:r w:rsidR="00D9585E" w:rsidRPr="0014391D">
        <w:rPr>
          <w:rFonts w:ascii="Arial Narrow" w:eastAsiaTheme="minorHAnsi" w:hAnsi="Arial Narrow" w:cstheme="minorBidi"/>
          <w:sz w:val="24"/>
        </w:rPr>
        <w:t xml:space="preserve"> for the </w:t>
      </w:r>
      <w:r w:rsidR="00D50974">
        <w:rPr>
          <w:rFonts w:ascii="Arial Narrow" w:eastAsiaTheme="minorHAnsi" w:hAnsi="Arial Narrow" w:cstheme="minorBidi"/>
          <w:sz w:val="24"/>
        </w:rPr>
        <w:t>bonds</w:t>
      </w:r>
      <w:r w:rsidR="00D9585E" w:rsidRPr="0014391D">
        <w:rPr>
          <w:rFonts w:ascii="Arial Narrow" w:eastAsiaTheme="minorHAnsi" w:hAnsi="Arial Narrow" w:cstheme="minorBidi"/>
          <w:sz w:val="24"/>
        </w:rPr>
        <w:t xml:space="preserve"> held between humans and nature, humans and things, and humans and humans. Both </w:t>
      </w:r>
      <w:r w:rsidR="0014391D">
        <w:rPr>
          <w:rFonts w:ascii="Arial Narrow" w:eastAsiaTheme="minorHAnsi" w:hAnsi="Arial Narrow" w:cstheme="minorBidi"/>
          <w:sz w:val="24"/>
        </w:rPr>
        <w:t xml:space="preserve">cultural beliefs </w:t>
      </w:r>
      <w:r w:rsidR="00D9585E" w:rsidRPr="0014391D">
        <w:rPr>
          <w:rFonts w:ascii="Arial Narrow" w:eastAsiaTheme="minorHAnsi" w:hAnsi="Arial Narrow" w:cstheme="minorBidi"/>
          <w:sz w:val="24"/>
        </w:rPr>
        <w:t xml:space="preserve">view relationships as spatial entities in which the essence of what can be either </w:t>
      </w:r>
      <w:r w:rsidR="008D68B0" w:rsidRPr="0014391D">
        <w:rPr>
          <w:rFonts w:ascii="Arial Narrow" w:eastAsiaTheme="minorHAnsi" w:hAnsi="Arial Narrow" w:cstheme="minorBidi"/>
          <w:sz w:val="24"/>
        </w:rPr>
        <w:t xml:space="preserve">a </w:t>
      </w:r>
      <w:r w:rsidR="00D9585E" w:rsidRPr="0014391D">
        <w:rPr>
          <w:rFonts w:ascii="Arial Narrow" w:eastAsiaTheme="minorHAnsi" w:hAnsi="Arial Narrow" w:cstheme="minorBidi"/>
          <w:sz w:val="24"/>
        </w:rPr>
        <w:t xml:space="preserve">tangible or </w:t>
      </w:r>
      <w:r w:rsidR="008D68B0" w:rsidRPr="0014391D">
        <w:rPr>
          <w:rFonts w:ascii="Arial Narrow" w:eastAsiaTheme="minorHAnsi" w:hAnsi="Arial Narrow" w:cstheme="minorBidi"/>
          <w:sz w:val="24"/>
        </w:rPr>
        <w:t>intangible relationship</w:t>
      </w:r>
      <w:r w:rsidR="00D9585E" w:rsidRPr="0014391D">
        <w:rPr>
          <w:rFonts w:ascii="Arial Narrow" w:eastAsiaTheme="minorHAnsi" w:hAnsi="Arial Narrow" w:cstheme="minorBidi"/>
          <w:sz w:val="24"/>
        </w:rPr>
        <w:t xml:space="preserve"> is housed</w:t>
      </w:r>
      <w:r w:rsidR="008D68B0" w:rsidRPr="0014391D">
        <w:rPr>
          <w:rFonts w:ascii="Arial Narrow" w:eastAsiaTheme="minorHAnsi" w:hAnsi="Arial Narrow" w:cstheme="minorBidi"/>
          <w:sz w:val="24"/>
        </w:rPr>
        <w:t xml:space="preserve">. </w:t>
      </w:r>
      <w:r w:rsidR="008D68B0" w:rsidRPr="0014391D">
        <w:rPr>
          <w:rFonts w:ascii="Arial Narrow" w:eastAsiaTheme="minorHAnsi" w:hAnsi="Arial Narrow" w:cs="MSTT31c517"/>
          <w:color w:val="auto"/>
          <w:sz w:val="24"/>
          <w:lang w:val="en-NZ"/>
        </w:rPr>
        <w:t>Tongan academic H</w:t>
      </w:r>
      <w:r w:rsidR="008D68B0" w:rsidRPr="0014391D">
        <w:rPr>
          <w:rFonts w:ascii="Arial Narrow" w:eastAsiaTheme="minorHAnsi" w:hAnsi="Arial Narrow" w:cs="Calibri"/>
          <w:color w:val="auto"/>
          <w:sz w:val="24"/>
          <w:lang w:val="en-NZ"/>
        </w:rPr>
        <w:t>ū</w:t>
      </w:r>
      <w:r w:rsidR="008D68B0" w:rsidRPr="0014391D">
        <w:rPr>
          <w:rFonts w:ascii="Arial Narrow" w:eastAsiaTheme="minorHAnsi" w:hAnsi="Arial Narrow" w:cs="MSTT31c517"/>
          <w:color w:val="auto"/>
          <w:sz w:val="24"/>
          <w:lang w:val="en-NZ"/>
        </w:rPr>
        <w:t xml:space="preserve">fanga </w:t>
      </w:r>
      <w:r w:rsidR="008D68B0" w:rsidRPr="0014391D">
        <w:rPr>
          <w:rFonts w:ascii="Arial Narrow" w:eastAsiaTheme="minorHAnsi" w:hAnsi="Arial Narrow" w:cs="AntiqueOlv"/>
          <w:color w:val="auto"/>
          <w:sz w:val="24"/>
          <w:lang w:val="en-NZ"/>
        </w:rPr>
        <w:t>‘</w:t>
      </w:r>
      <w:r w:rsidR="008D68B0" w:rsidRPr="0014391D">
        <w:rPr>
          <w:rFonts w:ascii="Arial Narrow" w:eastAsiaTheme="minorHAnsi" w:hAnsi="Arial Narrow" w:cs="MSTT31c517"/>
          <w:color w:val="auto"/>
          <w:sz w:val="24"/>
          <w:lang w:val="en-NZ"/>
        </w:rPr>
        <w:t>Okusitino M</w:t>
      </w:r>
      <w:r w:rsidR="008D68B0" w:rsidRPr="0014391D">
        <w:rPr>
          <w:rFonts w:ascii="Arial Narrow" w:eastAsiaTheme="minorHAnsi" w:hAnsi="Arial Narrow" w:cs="Calibri"/>
          <w:color w:val="auto"/>
          <w:sz w:val="24"/>
          <w:lang w:val="en-NZ"/>
        </w:rPr>
        <w:t>ā</w:t>
      </w:r>
      <w:r w:rsidR="008D68B0" w:rsidRPr="0014391D">
        <w:rPr>
          <w:rFonts w:ascii="Arial Narrow" w:eastAsiaTheme="minorHAnsi" w:hAnsi="Arial Narrow" w:cs="MSTT31c517"/>
          <w:color w:val="auto"/>
          <w:sz w:val="24"/>
          <w:lang w:val="en-NZ"/>
        </w:rPr>
        <w:t xml:space="preserve">hina posits </w:t>
      </w:r>
      <w:r w:rsidR="007D56CF">
        <w:rPr>
          <w:rFonts w:ascii="Arial Narrow" w:eastAsiaTheme="minorHAnsi" w:hAnsi="Arial Narrow" w:cs="MSTT31c517"/>
          <w:color w:val="auto"/>
          <w:sz w:val="24"/>
          <w:lang w:val="en-NZ"/>
        </w:rPr>
        <w:t xml:space="preserve">that within the meaning of </w:t>
      </w:r>
      <w:r w:rsidR="008D68B0" w:rsidRPr="00D50974">
        <w:rPr>
          <w:rFonts w:ascii="Arial Narrow" w:eastAsiaTheme="minorHAnsi" w:hAnsi="Arial Narrow" w:cs="MSTT31c517"/>
          <w:i/>
          <w:color w:val="auto"/>
          <w:sz w:val="24"/>
          <w:lang w:val="en-NZ"/>
        </w:rPr>
        <w:t>Ta-vā</w:t>
      </w:r>
      <w:r w:rsidR="008D68B0" w:rsidRPr="0014391D">
        <w:rPr>
          <w:rFonts w:ascii="Arial Narrow" w:eastAsiaTheme="minorHAnsi" w:hAnsi="Arial Narrow" w:cs="MSTT31c517"/>
          <w:color w:val="auto"/>
          <w:sz w:val="24"/>
          <w:lang w:val="en-NZ"/>
        </w:rPr>
        <w:t xml:space="preserve"> </w:t>
      </w:r>
      <w:r w:rsidR="008D68B0" w:rsidRPr="0014391D">
        <w:rPr>
          <w:rFonts w:ascii="Arial Narrow" w:eastAsiaTheme="minorHAnsi" w:hAnsi="Arial Narrow" w:cs="AntiqueOlv"/>
          <w:color w:val="auto"/>
          <w:sz w:val="24"/>
          <w:lang w:val="en-NZ"/>
        </w:rPr>
        <w:t>“</w:t>
      </w:r>
      <w:r w:rsidR="008D68B0" w:rsidRPr="0014391D">
        <w:rPr>
          <w:rFonts w:ascii="Arial Narrow" w:eastAsiaTheme="minorHAnsi" w:hAnsi="Arial Narrow" w:cs="MSTT31c517"/>
          <w:color w:val="auto"/>
          <w:sz w:val="24"/>
          <w:lang w:val="en-NZ"/>
        </w:rPr>
        <w:t>all things, in nature, mind and society, stand in eternal relations of exchange”</w:t>
      </w:r>
      <w:r w:rsidR="0014391D">
        <w:rPr>
          <w:rFonts w:ascii="Arial Narrow" w:eastAsiaTheme="minorHAnsi" w:hAnsi="Arial Narrow" w:cs="MSTT31c517"/>
          <w:color w:val="auto"/>
          <w:sz w:val="24"/>
          <w:lang w:val="en-NZ"/>
        </w:rPr>
        <w:fldChar w:fldCharType="begin"/>
      </w:r>
      <w:r w:rsidR="00085D65">
        <w:rPr>
          <w:rFonts w:ascii="Arial Narrow" w:eastAsiaTheme="minorHAnsi" w:hAnsi="Arial Narrow" w:cs="MSTT31c517"/>
          <w:color w:val="auto"/>
          <w:sz w:val="24"/>
          <w:lang w:val="en-NZ"/>
        </w:rPr>
        <w:instrText xml:space="preserve"> ADDIN EN.CITE &lt;EndNote&gt;&lt;Cite&gt;&lt;Author&gt;Māhina&lt;/Author&gt;&lt;Year&gt;2010&lt;/Year&gt;&lt;RecNum&gt;241&lt;/RecNum&gt;&lt;Pages&gt;169&lt;/Pages&gt;&lt;DisplayText&gt;(Māhina, 2010)&lt;/DisplayText&gt;&lt;record&gt;&lt;rec-number&gt;241&lt;/rec-number&gt;&lt;foreign-keys&gt;&lt;key app="EN" db-id="2z0w059wyfp5zdevxejvep0qppas0prafttf"&gt;241&lt;/key&gt;&lt;/foreign-keys&gt;&lt;ref-type name="Journal Article"&gt;17&lt;/ref-type&gt;&lt;contributors&gt;&lt;authors&gt;&lt;author&gt;&lt;style face="normal" font="default" size="100%"&gt;Hau&amp;apos;ofa&lt;/style&gt;&lt;style face="normal" font="default" charset="186" size="100%"&gt; &lt;/style&gt;&lt;style face="normal" font="default" size="100%"&gt;Okusitino M&lt;/style&gt;&lt;style face="normal" font="default" charset="186" size="100%"&gt;āhina&lt;/style&gt;&lt;/author&gt;&lt;/authors&gt;&lt;/contributors&gt;&lt;titles&gt;&lt;title&gt;&lt;style face="normal" font="default" size="100%"&gt;T&lt;/style&gt;&lt;style face="normal" font="default" charset="186" size="100%"&gt;ā&lt;/style&gt;&lt;style face="normal" font="default" size="100%"&gt;, V&lt;/style&gt;&lt;style face="normal" font="default" charset="186" size="100%"&gt;ā &lt;/style&gt;&lt;style face="normal" font="default" size="100%"&gt;and Moana: Temporality, Spatiality, and Indigeneity&lt;/style&gt;&lt;/title&gt;&lt;secondary-title&gt;Pacific Studies&lt;/secondary-title&gt;&lt;/titles&gt;&lt;periodical&gt;&lt;full-title&gt;pacific Studies&lt;/full-title&gt;&lt;/periodical&gt;&lt;volume&gt;33&lt;/volume&gt;&lt;number&gt;2/3&lt;/number&gt;&lt;dates&gt;&lt;year&gt;2010&lt;/year&gt;&lt;/dates&gt;&lt;urls&gt;&lt;/urls&gt;&lt;/record&gt;&lt;/Cite&gt;&lt;/EndNote&gt;</w:instrText>
      </w:r>
      <w:r w:rsidR="0014391D">
        <w:rPr>
          <w:rFonts w:ascii="Arial Narrow" w:eastAsiaTheme="minorHAnsi" w:hAnsi="Arial Narrow" w:cs="MSTT31c517"/>
          <w:color w:val="auto"/>
          <w:sz w:val="24"/>
          <w:lang w:val="en-NZ"/>
        </w:rPr>
        <w:fldChar w:fldCharType="separate"/>
      </w:r>
      <w:r w:rsidR="00085D65">
        <w:rPr>
          <w:rFonts w:ascii="Arial Narrow" w:eastAsiaTheme="minorHAnsi" w:hAnsi="Arial Narrow" w:cs="MSTT31c517"/>
          <w:noProof/>
          <w:color w:val="auto"/>
          <w:sz w:val="24"/>
          <w:lang w:val="en-NZ"/>
        </w:rPr>
        <w:t>(</w:t>
      </w:r>
      <w:hyperlink w:anchor="_ENREF_8" w:tooltip="Māhina, 2010 #241" w:history="1">
        <w:r w:rsidR="00BC678A">
          <w:rPr>
            <w:rFonts w:ascii="Arial Narrow" w:eastAsiaTheme="minorHAnsi" w:hAnsi="Arial Narrow" w:cs="MSTT31c517"/>
            <w:noProof/>
            <w:color w:val="auto"/>
            <w:sz w:val="24"/>
            <w:lang w:val="en-NZ"/>
          </w:rPr>
          <w:t xml:space="preserve">Māhina, </w:t>
        </w:r>
        <w:r w:rsidR="00BC678A">
          <w:rPr>
            <w:rFonts w:ascii="Arial Narrow" w:eastAsiaTheme="minorHAnsi" w:hAnsi="Arial Narrow" w:cs="MSTT31c517"/>
            <w:noProof/>
            <w:color w:val="auto"/>
            <w:sz w:val="24"/>
            <w:lang w:val="en-NZ"/>
          </w:rPr>
          <w:lastRenderedPageBreak/>
          <w:t>2010</w:t>
        </w:r>
      </w:hyperlink>
      <w:r w:rsidR="00085D65">
        <w:rPr>
          <w:rFonts w:ascii="Arial Narrow" w:eastAsiaTheme="minorHAnsi" w:hAnsi="Arial Narrow" w:cs="MSTT31c517"/>
          <w:noProof/>
          <w:color w:val="auto"/>
          <w:sz w:val="24"/>
          <w:lang w:val="en-NZ"/>
        </w:rPr>
        <w:t>)</w:t>
      </w:r>
      <w:r w:rsidR="0014391D">
        <w:rPr>
          <w:rFonts w:ascii="Arial Narrow" w:eastAsiaTheme="minorHAnsi" w:hAnsi="Arial Narrow" w:cs="MSTT31c517"/>
          <w:color w:val="auto"/>
          <w:sz w:val="24"/>
          <w:lang w:val="en-NZ"/>
        </w:rPr>
        <w:fldChar w:fldCharType="end"/>
      </w:r>
      <w:r w:rsidR="007D56CF">
        <w:rPr>
          <w:rFonts w:ascii="Arial Narrow" w:eastAsiaTheme="minorHAnsi" w:hAnsi="Arial Narrow" w:cs="MSTT31c517"/>
          <w:color w:val="auto"/>
          <w:sz w:val="24"/>
          <w:lang w:val="en-NZ"/>
        </w:rPr>
        <w:t xml:space="preserve">. Māhina </w:t>
      </w:r>
      <w:r w:rsidR="00ED324E" w:rsidRPr="0014391D">
        <w:rPr>
          <w:rFonts w:ascii="Arial Narrow" w:eastAsiaTheme="minorHAnsi" w:hAnsi="Arial Narrow" w:cstheme="minorBidi"/>
          <w:sz w:val="24"/>
        </w:rPr>
        <w:t xml:space="preserve">explains </w:t>
      </w:r>
      <w:r w:rsidR="004A210A" w:rsidRPr="0014391D">
        <w:rPr>
          <w:rFonts w:ascii="Arial Narrow" w:eastAsiaTheme="minorHAnsi" w:hAnsi="Arial Narrow" w:cstheme="minorBidi"/>
          <w:sz w:val="24"/>
        </w:rPr>
        <w:t>that within</w:t>
      </w:r>
      <w:r w:rsidR="00D758FE" w:rsidRPr="0014391D">
        <w:rPr>
          <w:rFonts w:ascii="Arial Narrow" w:eastAsiaTheme="minorHAnsi" w:hAnsi="Arial Narrow" w:cstheme="minorBidi"/>
          <w:sz w:val="24"/>
        </w:rPr>
        <w:t xml:space="preserve"> Pasifika cultures</w:t>
      </w:r>
      <w:r w:rsidR="004A210A" w:rsidRPr="0014391D">
        <w:rPr>
          <w:rFonts w:ascii="Arial Narrow" w:eastAsiaTheme="minorHAnsi" w:hAnsi="Arial Narrow" w:cstheme="minorBidi"/>
          <w:sz w:val="24"/>
        </w:rPr>
        <w:t xml:space="preserve"> people move through time and space with a specific</w:t>
      </w:r>
      <w:r w:rsidR="008C4CEF" w:rsidRPr="0014391D">
        <w:rPr>
          <w:rFonts w:ascii="Arial Narrow" w:eastAsiaTheme="minorHAnsi" w:hAnsi="Arial Narrow" w:cstheme="minorBidi"/>
          <w:sz w:val="24"/>
        </w:rPr>
        <w:t xml:space="preserve"> and quite</w:t>
      </w:r>
      <w:r w:rsidR="009B0DC1" w:rsidRPr="0014391D">
        <w:rPr>
          <w:rFonts w:ascii="Arial Narrow" w:eastAsiaTheme="minorHAnsi" w:hAnsi="Arial Narrow" w:cstheme="minorBidi"/>
          <w:sz w:val="24"/>
        </w:rPr>
        <w:t xml:space="preserve"> sophisticated</w:t>
      </w:r>
      <w:r w:rsidR="004A210A" w:rsidRPr="0014391D">
        <w:rPr>
          <w:rFonts w:ascii="Arial Narrow" w:eastAsiaTheme="minorHAnsi" w:hAnsi="Arial Narrow" w:cstheme="minorBidi"/>
          <w:sz w:val="24"/>
        </w:rPr>
        <w:t xml:space="preserve"> understanding</w:t>
      </w:r>
      <w:r w:rsidR="009B0DC1" w:rsidRPr="0014391D">
        <w:rPr>
          <w:rFonts w:ascii="Arial Narrow" w:eastAsiaTheme="minorHAnsi" w:hAnsi="Arial Narrow" w:cstheme="minorBidi"/>
          <w:sz w:val="24"/>
        </w:rPr>
        <w:t xml:space="preserve"> of the journey</w:t>
      </w:r>
      <w:r w:rsidR="004A210A" w:rsidRPr="0014391D">
        <w:rPr>
          <w:rFonts w:ascii="Arial Narrow" w:eastAsiaTheme="minorHAnsi" w:hAnsi="Arial Narrow" w:cstheme="minorBidi"/>
          <w:sz w:val="24"/>
        </w:rPr>
        <w:t xml:space="preserve">. </w:t>
      </w:r>
    </w:p>
    <w:p w:rsidR="004A210A" w:rsidRPr="0014391D" w:rsidRDefault="004A210A" w:rsidP="00A70B48">
      <w:pPr>
        <w:pStyle w:val="BodyText"/>
        <w:kinsoku w:val="0"/>
        <w:overflowPunct w:val="0"/>
        <w:spacing w:before="10" w:line="360" w:lineRule="auto"/>
        <w:ind w:left="567" w:right="567"/>
        <w:jc w:val="both"/>
        <w:rPr>
          <w:rFonts w:ascii="Arial Narrow" w:eastAsiaTheme="minorHAnsi" w:hAnsi="Arial Narrow" w:cstheme="minorBidi"/>
        </w:rPr>
      </w:pPr>
    </w:p>
    <w:p w:rsidR="004A210A" w:rsidRDefault="00ED324E" w:rsidP="00932D5D">
      <w:pPr>
        <w:pStyle w:val="BodyText"/>
        <w:kinsoku w:val="0"/>
        <w:overflowPunct w:val="0"/>
        <w:spacing w:before="10"/>
        <w:ind w:left="567" w:right="567"/>
        <w:jc w:val="both"/>
        <w:rPr>
          <w:rFonts w:ascii="Arial Narrow" w:eastAsiaTheme="minorHAnsi" w:hAnsi="Arial Narrow" w:cstheme="minorBidi"/>
        </w:rPr>
      </w:pPr>
      <w:r>
        <w:rPr>
          <w:rFonts w:ascii="Arial Narrow" w:eastAsiaTheme="minorHAnsi" w:hAnsi="Arial Narrow" w:cstheme="minorBidi"/>
        </w:rPr>
        <w:t>“</w:t>
      </w:r>
      <w:r w:rsidR="00D758FE" w:rsidRPr="00ED324E">
        <w:rPr>
          <w:rFonts w:ascii="Arial Narrow" w:eastAsiaTheme="minorHAnsi" w:hAnsi="Arial Narrow" w:cstheme="minorBidi"/>
        </w:rPr>
        <w:t>People are thought to walk forward into the past and walk backward into the future, both taking place in the present, where the past and the future are constantly mediated i</w:t>
      </w:r>
      <w:r>
        <w:rPr>
          <w:rFonts w:ascii="Arial Narrow" w:eastAsiaTheme="minorHAnsi" w:hAnsi="Arial Narrow" w:cstheme="minorBidi"/>
        </w:rPr>
        <w:t>n the ever-transforming present”</w:t>
      </w:r>
      <w:r>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&lt;EndNote&gt;&lt;Cite&gt;&lt;Author&gt;Māhina&lt;/Author&gt;&lt;Year&gt;2010&lt;/Year&gt;&lt;RecNum&gt;241&lt;/RecNum&gt;&lt;DisplayText&gt;(Māhina, 2010)&lt;/DisplayText&gt;&lt;record&gt;&lt;rec-number&gt;241&lt;/rec-number&gt;&lt;foreign-keys&gt;&lt;key app="EN" db-id="2z0w059wyfp5zdevxejvep0qppas0prafttf"&gt;241&lt;/key&gt;&lt;/foreign-keys&gt;&lt;ref-type name="Journal Article"&gt;17&lt;/ref-type&gt;&lt;contributors&gt;&lt;authors&gt;&lt;author&gt;&lt;style face="normal" font="default" size="100%"&gt;Hau&amp;apos;ofa&lt;/style&gt;&lt;style face="normal" font="default" charset="186" size="100%"&gt; &lt;/style&gt;&lt;style face="normal" font="default" size="100%"&gt;Okusitino M&lt;/style&gt;&lt;style face="normal" font="default" charset="186" size="100%"&gt;āhina&lt;/style&gt;&lt;/author&gt;&lt;/authors&gt;&lt;/contributors&gt;&lt;titles&gt;&lt;title&gt;&lt;style face="normal" font="default" size="100%"&gt;T&lt;/style&gt;&lt;style face="normal" font="default" charset="186" size="100%"&gt;ā&lt;/style&gt;&lt;style face="normal" font="default" size="100%"&gt;, V&lt;/style&gt;&lt;style face="normal" font="default" charset="186" size="100%"&gt;ā &lt;/style&gt;&lt;style face="normal" font="default" size="100%"&gt;and Moana: Temporality, Spatiality, and Indigeneity&lt;/style&gt;&lt;/title&gt;&lt;secondary-title&gt;Pacific Studies&lt;/secondary-title&gt;&lt;/titles&gt;&lt;periodical&gt;&lt;full-title&gt;pacific Studies&lt;/full-title&gt;&lt;/periodical&gt;&lt;volume&gt;33&lt;/volume&gt;&lt;number&gt;2/3&lt;/number&gt;&lt;dates&gt;&lt;year&gt;2010&lt;/year&gt;&lt;/dates&gt;&lt;urls&gt;&lt;/urls&gt;&lt;/record&gt;&lt;/Cite&gt;&lt;/EndNote&gt;</w:instrText>
      </w:r>
      <w:r>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8" w:tooltip="Māhina, 2010 #241" w:history="1">
        <w:r w:rsidR="00BC678A">
          <w:rPr>
            <w:rFonts w:ascii="Arial Narrow" w:eastAsiaTheme="minorHAnsi" w:hAnsi="Arial Narrow" w:cstheme="minorBidi"/>
            <w:noProof/>
          </w:rPr>
          <w:t>Māhina, 2010</w:t>
        </w:r>
      </w:hyperlink>
      <w:r w:rsidR="00085D65">
        <w:rPr>
          <w:rFonts w:ascii="Arial Narrow" w:eastAsiaTheme="minorHAnsi" w:hAnsi="Arial Narrow" w:cstheme="minorBidi"/>
          <w:noProof/>
        </w:rPr>
        <w:t>)</w:t>
      </w:r>
      <w:r>
        <w:rPr>
          <w:rFonts w:ascii="Arial Narrow" w:eastAsiaTheme="minorHAnsi" w:hAnsi="Arial Narrow" w:cstheme="minorBidi"/>
        </w:rPr>
        <w:fldChar w:fldCharType="end"/>
      </w:r>
      <w:r>
        <w:rPr>
          <w:rFonts w:ascii="Arial Narrow" w:eastAsiaTheme="minorHAnsi" w:hAnsi="Arial Narrow" w:cstheme="minorBidi"/>
        </w:rPr>
        <w:t>.</w:t>
      </w:r>
      <w:r w:rsidR="00E47D23">
        <w:rPr>
          <w:rFonts w:ascii="Arial Narrow" w:eastAsiaTheme="minorHAnsi" w:hAnsi="Arial Narrow" w:cstheme="minorBidi"/>
        </w:rPr>
        <w:t xml:space="preserve"> </w:t>
      </w:r>
      <w:r w:rsidR="00A26D2C">
        <w:rPr>
          <w:rFonts w:ascii="Arial Narrow" w:eastAsiaTheme="minorHAnsi" w:hAnsi="Arial Narrow" w:cstheme="minorBidi"/>
        </w:rPr>
        <w:t xml:space="preserve"> </w:t>
      </w:r>
    </w:p>
    <w:p w:rsidR="00D50974" w:rsidRDefault="00D50974" w:rsidP="00A70B48">
      <w:pPr>
        <w:pStyle w:val="BodyText"/>
        <w:kinsoku w:val="0"/>
        <w:overflowPunct w:val="0"/>
        <w:spacing w:before="10" w:line="360" w:lineRule="auto"/>
        <w:jc w:val="both"/>
        <w:rPr>
          <w:rFonts w:ascii="Arial Narrow" w:eastAsiaTheme="minorHAnsi" w:hAnsi="Arial Narrow" w:cstheme="minorBidi"/>
        </w:rPr>
      </w:pPr>
    </w:p>
    <w:p w:rsidR="00D758FE" w:rsidRDefault="0078619F" w:rsidP="00A70B48">
      <w:pPr>
        <w:pStyle w:val="BodyText"/>
        <w:kinsoku w:val="0"/>
        <w:overflowPunct w:val="0"/>
        <w:spacing w:before="10" w:line="360" w:lineRule="auto"/>
        <w:jc w:val="both"/>
        <w:rPr>
          <w:rFonts w:ascii="Arial Narrow" w:eastAsiaTheme="minorHAnsi" w:hAnsi="Arial Narrow" w:cstheme="minorBidi"/>
        </w:rPr>
      </w:pPr>
      <w:r>
        <w:rPr>
          <w:rFonts w:ascii="Arial Narrow" w:eastAsiaTheme="minorHAnsi" w:hAnsi="Arial Narrow" w:cstheme="minorBidi"/>
          <w:color w:val="000000"/>
          <w:lang w:val="en-GB" w:eastAsia="en-US"/>
        </w:rPr>
        <w:t>Important</w:t>
      </w:r>
      <w:r w:rsidR="006C6A46">
        <w:rPr>
          <w:rFonts w:ascii="Arial Narrow" w:eastAsiaTheme="minorHAnsi" w:hAnsi="Arial Narrow" w:cstheme="minorBidi"/>
          <w:color w:val="000000"/>
          <w:lang w:val="en-GB" w:eastAsia="en-US"/>
        </w:rPr>
        <w:t xml:space="preserve"> to this </w:t>
      </w:r>
      <w:r w:rsidR="0079234E">
        <w:rPr>
          <w:rFonts w:ascii="Arial Narrow" w:eastAsiaTheme="minorHAnsi" w:hAnsi="Arial Narrow" w:cstheme="minorBidi"/>
          <w:color w:val="000000"/>
          <w:lang w:val="en-GB" w:eastAsia="en-US"/>
        </w:rPr>
        <w:t xml:space="preserve">study </w:t>
      </w:r>
      <w:r w:rsidR="006C6A46" w:rsidRPr="006C6A46">
        <w:rPr>
          <w:rFonts w:ascii="Arial Narrow" w:eastAsiaTheme="minorHAnsi" w:hAnsi="Arial Narrow" w:cstheme="minorBidi"/>
          <w:color w:val="000000"/>
          <w:lang w:val="en-GB" w:eastAsia="en-US"/>
        </w:rPr>
        <w:t xml:space="preserve">is </w:t>
      </w:r>
      <w:r w:rsidR="006C6A46">
        <w:rPr>
          <w:rFonts w:ascii="Arial Narrow" w:eastAsiaTheme="minorHAnsi" w:hAnsi="Arial Narrow" w:cstheme="minorBidi"/>
          <w:color w:val="000000"/>
          <w:lang w:val="en-GB" w:eastAsia="en-US"/>
        </w:rPr>
        <w:t>an appreciation that</w:t>
      </w:r>
      <w:r w:rsidR="0079234E">
        <w:rPr>
          <w:rFonts w:ascii="Arial Narrow" w:eastAsiaTheme="minorHAnsi" w:hAnsi="Arial Narrow" w:cstheme="minorBidi"/>
          <w:color w:val="000000"/>
          <w:lang w:val="en-GB" w:eastAsia="en-US"/>
        </w:rPr>
        <w:t xml:space="preserve"> </w:t>
      </w:r>
      <w:r>
        <w:rPr>
          <w:rFonts w:ascii="Arial Narrow" w:eastAsiaTheme="minorHAnsi" w:hAnsi="Arial Narrow" w:cstheme="minorBidi"/>
          <w:color w:val="000000"/>
          <w:lang w:val="en-GB" w:eastAsia="en-US"/>
        </w:rPr>
        <w:t xml:space="preserve">whether </w:t>
      </w:r>
      <w:r w:rsidR="0079234E">
        <w:rPr>
          <w:rFonts w:ascii="Arial Narrow" w:eastAsiaTheme="minorHAnsi" w:hAnsi="Arial Narrow" w:cstheme="minorBidi"/>
          <w:color w:val="000000"/>
          <w:lang w:val="en-GB" w:eastAsia="en-US"/>
        </w:rPr>
        <w:t xml:space="preserve">you describe </w:t>
      </w:r>
      <w:r w:rsidR="006C6A46" w:rsidRPr="006C6A46">
        <w:rPr>
          <w:rFonts w:ascii="Arial Narrow" w:eastAsiaTheme="minorHAnsi" w:hAnsi="Arial Narrow" w:cstheme="minorBidi"/>
          <w:color w:val="000000"/>
          <w:lang w:val="en-GB" w:eastAsia="en-US"/>
        </w:rPr>
        <w:t>indigenous</w:t>
      </w:r>
      <w:r>
        <w:rPr>
          <w:rFonts w:ascii="Arial Narrow" w:eastAsiaTheme="minorHAnsi" w:hAnsi="Arial Narrow" w:cstheme="minorBidi"/>
          <w:color w:val="000000"/>
          <w:lang w:val="en-GB" w:eastAsia="en-US"/>
        </w:rPr>
        <w:t xml:space="preserve"> wisdom</w:t>
      </w:r>
      <w:r w:rsidR="0079234E">
        <w:rPr>
          <w:rFonts w:ascii="Arial Narrow" w:eastAsiaTheme="minorHAnsi" w:hAnsi="Arial Narrow" w:cstheme="minorBidi"/>
          <w:color w:val="000000"/>
          <w:lang w:val="en-GB" w:eastAsia="en-US"/>
        </w:rPr>
        <w:t xml:space="preserve">, </w:t>
      </w:r>
      <w:r w:rsidR="00E751CF">
        <w:rPr>
          <w:rFonts w:ascii="Arial Narrow" w:eastAsiaTheme="minorHAnsi" w:hAnsi="Arial Narrow" w:cstheme="minorBidi"/>
          <w:color w:val="000000"/>
          <w:lang w:val="en-GB" w:eastAsia="en-US"/>
        </w:rPr>
        <w:t xml:space="preserve">as </w:t>
      </w:r>
      <w:r w:rsidR="0079234E">
        <w:rPr>
          <w:rFonts w:ascii="Arial Narrow" w:eastAsiaTheme="minorHAnsi" w:hAnsi="Arial Narrow" w:cstheme="minorBidi"/>
          <w:color w:val="000000"/>
          <w:lang w:val="en-GB" w:eastAsia="en-US"/>
        </w:rPr>
        <w:t>traditional knowledge, First</w:t>
      </w:r>
      <w:r w:rsidR="007D56CF">
        <w:rPr>
          <w:rFonts w:ascii="Arial Narrow" w:eastAsiaTheme="minorHAnsi" w:hAnsi="Arial Narrow" w:cstheme="minorBidi"/>
          <w:color w:val="000000"/>
          <w:lang w:val="en-GB" w:eastAsia="en-US"/>
        </w:rPr>
        <w:t>-N</w:t>
      </w:r>
      <w:r w:rsidR="0079234E">
        <w:rPr>
          <w:rFonts w:ascii="Arial Narrow" w:eastAsiaTheme="minorHAnsi" w:hAnsi="Arial Narrow" w:cstheme="minorBidi"/>
          <w:color w:val="000000"/>
          <w:lang w:val="en-GB" w:eastAsia="en-US"/>
        </w:rPr>
        <w:t xml:space="preserve">ation knowledge or cultural </w:t>
      </w:r>
      <w:r>
        <w:rPr>
          <w:rFonts w:ascii="Arial Narrow" w:eastAsiaTheme="minorHAnsi" w:hAnsi="Arial Narrow" w:cstheme="minorBidi"/>
          <w:color w:val="000000"/>
          <w:lang w:val="en-GB" w:eastAsia="en-US"/>
        </w:rPr>
        <w:t>acumen it</w:t>
      </w:r>
      <w:r w:rsidR="007D56CF">
        <w:rPr>
          <w:rFonts w:ascii="Arial Narrow" w:eastAsiaTheme="minorHAnsi" w:hAnsi="Arial Narrow" w:cstheme="minorBidi"/>
          <w:color w:val="000000"/>
          <w:lang w:val="en-GB" w:eastAsia="en-US"/>
        </w:rPr>
        <w:t xml:space="preserve"> should </w:t>
      </w:r>
      <w:r w:rsidR="006C6A46" w:rsidRPr="006C6A46">
        <w:rPr>
          <w:rFonts w:ascii="Arial Narrow" w:eastAsiaTheme="minorHAnsi" w:hAnsi="Arial Narrow" w:cstheme="minorBidi"/>
          <w:color w:val="000000"/>
          <w:lang w:val="en-GB" w:eastAsia="en-US"/>
        </w:rPr>
        <w:t xml:space="preserve">not be considered as </w:t>
      </w:r>
      <w:r w:rsidR="007D56CF">
        <w:rPr>
          <w:rFonts w:ascii="Arial Narrow" w:eastAsiaTheme="minorHAnsi" w:hAnsi="Arial Narrow" w:cstheme="minorBidi"/>
          <w:color w:val="000000"/>
          <w:lang w:val="en-GB" w:eastAsia="en-US"/>
        </w:rPr>
        <w:t xml:space="preserve">singularly </w:t>
      </w:r>
      <w:r w:rsidR="006C6A46" w:rsidRPr="006C6A46">
        <w:rPr>
          <w:rFonts w:ascii="Arial Narrow" w:eastAsiaTheme="minorHAnsi" w:hAnsi="Arial Narrow" w:cstheme="minorBidi"/>
          <w:color w:val="000000"/>
          <w:lang w:val="en-GB" w:eastAsia="en-US"/>
        </w:rPr>
        <w:t xml:space="preserve">historic, obsolete, current or speculative. As Māhina states and has Turkle </w:t>
      </w:r>
      <w:r w:rsidR="006C6A46" w:rsidRPr="0078619F">
        <w:rPr>
          <w:rFonts w:ascii="Arial Narrow" w:eastAsiaTheme="minorHAnsi" w:hAnsi="Arial Narrow" w:cstheme="minorBidi"/>
          <w:color w:val="000000"/>
          <w:lang w:val="en-GB" w:eastAsia="en-US"/>
        </w:rPr>
        <w:t>has experienced the</w:t>
      </w:r>
      <w:r w:rsidR="006C6A46" w:rsidRPr="006C6A46">
        <w:rPr>
          <w:rFonts w:ascii="Arial Narrow" w:eastAsiaTheme="minorHAnsi" w:hAnsi="Arial Narrow" w:cstheme="minorBidi"/>
          <w:color w:val="000000"/>
          <w:lang w:val="en-GB" w:eastAsia="en-US"/>
        </w:rPr>
        <w:t xml:space="preserve"> beauty of understanding  time and space </w:t>
      </w:r>
      <w:r w:rsidR="00895923">
        <w:rPr>
          <w:rFonts w:ascii="Arial Narrow" w:eastAsiaTheme="minorHAnsi" w:hAnsi="Arial Narrow" w:cstheme="minorBidi"/>
          <w:color w:val="000000"/>
          <w:lang w:val="en-GB" w:eastAsia="en-US"/>
        </w:rPr>
        <w:t>from a less W</w:t>
      </w:r>
      <w:r w:rsidR="00F20F23">
        <w:rPr>
          <w:rFonts w:ascii="Arial Narrow" w:eastAsiaTheme="minorHAnsi" w:hAnsi="Arial Narrow" w:cstheme="minorBidi"/>
          <w:color w:val="000000"/>
          <w:lang w:val="en-GB" w:eastAsia="en-US"/>
        </w:rPr>
        <w:t xml:space="preserve">estern, </w:t>
      </w:r>
      <w:r w:rsidR="00E751CF">
        <w:rPr>
          <w:rFonts w:ascii="Arial Narrow" w:eastAsiaTheme="minorHAnsi" w:hAnsi="Arial Narrow" w:cstheme="minorBidi"/>
          <w:color w:val="000000"/>
          <w:lang w:val="en-GB" w:eastAsia="en-US"/>
        </w:rPr>
        <w:t xml:space="preserve">linear, </w:t>
      </w:r>
      <w:r w:rsidR="00F20F23">
        <w:rPr>
          <w:rFonts w:ascii="Arial Narrow" w:eastAsiaTheme="minorHAnsi" w:hAnsi="Arial Narrow" w:cstheme="minorBidi"/>
          <w:color w:val="000000"/>
          <w:lang w:val="en-GB" w:eastAsia="en-US"/>
        </w:rPr>
        <w:t xml:space="preserve">individualist perspective is </w:t>
      </w:r>
      <w:r w:rsidR="006C6A46" w:rsidRPr="006C6A46">
        <w:rPr>
          <w:rFonts w:ascii="Arial Narrow" w:eastAsiaTheme="minorHAnsi" w:hAnsi="Arial Narrow" w:cstheme="minorBidi"/>
          <w:color w:val="000000"/>
          <w:lang w:val="en-GB" w:eastAsia="en-US"/>
        </w:rPr>
        <w:t>that it allows fluidly</w:t>
      </w:r>
      <w:r w:rsidR="006C6A46">
        <w:rPr>
          <w:rFonts w:ascii="Arial Narrow" w:eastAsiaTheme="minorHAnsi" w:hAnsi="Arial Narrow" w:cstheme="minorBidi"/>
          <w:color w:val="000000"/>
          <w:lang w:val="en-GB" w:eastAsia="en-US"/>
        </w:rPr>
        <w:t xml:space="preserve"> </w:t>
      </w:r>
      <w:r w:rsidR="00895923" w:rsidRPr="006C6A46">
        <w:rPr>
          <w:rFonts w:ascii="Arial Narrow" w:eastAsiaTheme="minorHAnsi" w:hAnsi="Arial Narrow" w:cstheme="minorBidi"/>
          <w:color w:val="000000"/>
          <w:lang w:val="en-GB" w:eastAsia="en-US"/>
        </w:rPr>
        <w:t>forwards and backwards between generations</w:t>
      </w:r>
      <w:r w:rsidR="00895923">
        <w:rPr>
          <w:rFonts w:ascii="Arial Narrow" w:eastAsiaTheme="minorHAnsi" w:hAnsi="Arial Narrow" w:cstheme="minorBidi"/>
          <w:color w:val="000000"/>
          <w:lang w:val="en-GB" w:eastAsia="en-US"/>
        </w:rPr>
        <w:t xml:space="preserve"> through </w:t>
      </w:r>
      <w:r w:rsidR="006C6A46">
        <w:rPr>
          <w:rFonts w:ascii="Arial Narrow" w:eastAsiaTheme="minorHAnsi" w:hAnsi="Arial Narrow" w:cstheme="minorBidi"/>
          <w:color w:val="000000"/>
          <w:lang w:val="en-GB" w:eastAsia="en-US"/>
        </w:rPr>
        <w:t>thought</w:t>
      </w:r>
      <w:r w:rsidR="00895923">
        <w:rPr>
          <w:rFonts w:ascii="Arial Narrow" w:eastAsiaTheme="minorHAnsi" w:hAnsi="Arial Narrow" w:cstheme="minorBidi"/>
          <w:color w:val="000000"/>
          <w:lang w:val="en-GB" w:eastAsia="en-US"/>
        </w:rPr>
        <w:t xml:space="preserve"> processes, memories, aims</w:t>
      </w:r>
      <w:r w:rsidR="006C6A46">
        <w:rPr>
          <w:rFonts w:ascii="Arial Narrow" w:eastAsiaTheme="minorHAnsi" w:hAnsi="Arial Narrow" w:cstheme="minorBidi"/>
          <w:color w:val="000000"/>
          <w:lang w:val="en-GB" w:eastAsia="en-US"/>
        </w:rPr>
        <w:t xml:space="preserve"> and endeavour</w:t>
      </w:r>
      <w:r w:rsidR="00895923">
        <w:rPr>
          <w:rFonts w:ascii="Arial Narrow" w:eastAsiaTheme="minorHAnsi" w:hAnsi="Arial Narrow" w:cstheme="minorBidi"/>
          <w:color w:val="000000"/>
          <w:lang w:val="en-GB" w:eastAsia="en-US"/>
        </w:rPr>
        <w:t>s</w:t>
      </w:r>
      <w:r w:rsidR="006C6A46">
        <w:rPr>
          <w:rFonts w:ascii="Arial Narrow" w:eastAsiaTheme="minorHAnsi" w:hAnsi="Arial Narrow" w:cstheme="minorBidi"/>
          <w:color w:val="000000"/>
          <w:lang w:val="en-GB" w:eastAsia="en-US"/>
        </w:rPr>
        <w:t xml:space="preserve">, </w:t>
      </w:r>
      <w:r w:rsidR="006C6A46" w:rsidRPr="006C6A46">
        <w:rPr>
          <w:rFonts w:ascii="Arial Narrow" w:eastAsiaTheme="minorHAnsi" w:hAnsi="Arial Narrow" w:cstheme="minorBidi"/>
          <w:color w:val="000000"/>
          <w:lang w:val="en-GB" w:eastAsia="en-US"/>
        </w:rPr>
        <w:t xml:space="preserve">offering and sharing moments of </w:t>
      </w:r>
      <w:r>
        <w:rPr>
          <w:rFonts w:ascii="Arial Narrow" w:eastAsiaTheme="minorHAnsi" w:hAnsi="Arial Narrow" w:cstheme="minorBidi"/>
          <w:color w:val="000000"/>
          <w:lang w:val="en-GB" w:eastAsia="en-US"/>
        </w:rPr>
        <w:t xml:space="preserve">connection via </w:t>
      </w:r>
      <w:r w:rsidR="006C6A46" w:rsidRPr="006C6A46">
        <w:rPr>
          <w:rFonts w:ascii="Arial Narrow" w:eastAsiaTheme="minorHAnsi" w:hAnsi="Arial Narrow" w:cstheme="minorBidi"/>
          <w:color w:val="000000"/>
          <w:lang w:val="en-GB" w:eastAsia="en-US"/>
        </w:rPr>
        <w:t>negotiation, reflectio</w:t>
      </w:r>
      <w:r w:rsidR="00F20F23">
        <w:rPr>
          <w:rFonts w:ascii="Arial Narrow" w:eastAsiaTheme="minorHAnsi" w:hAnsi="Arial Narrow" w:cstheme="minorBidi"/>
          <w:color w:val="000000"/>
          <w:lang w:val="en-GB" w:eastAsia="en-US"/>
        </w:rPr>
        <w:t xml:space="preserve">n, tension, conflict, harmony </w:t>
      </w:r>
      <w:r w:rsidR="006C6A46" w:rsidRPr="006C6A46">
        <w:rPr>
          <w:rFonts w:ascii="Arial Narrow" w:eastAsiaTheme="minorHAnsi" w:hAnsi="Arial Narrow" w:cstheme="minorBidi"/>
          <w:color w:val="000000"/>
          <w:lang w:val="en-GB" w:eastAsia="en-US"/>
        </w:rPr>
        <w:t xml:space="preserve">and change. </w:t>
      </w:r>
      <w:r w:rsidR="00077B84">
        <w:rPr>
          <w:rFonts w:ascii="Arial Narrow" w:eastAsiaTheme="minorHAnsi" w:hAnsi="Arial Narrow" w:cstheme="minorBidi"/>
          <w:color w:val="000000"/>
          <w:lang w:val="en-GB" w:eastAsia="en-US"/>
        </w:rPr>
        <w:t xml:space="preserve">Indigenous anthropologist and </w:t>
      </w:r>
      <w:r w:rsidR="00257EA1">
        <w:rPr>
          <w:rFonts w:ascii="Arial Narrow" w:eastAsiaTheme="minorHAnsi" w:hAnsi="Arial Narrow" w:cstheme="minorBidi"/>
          <w:color w:val="000000"/>
          <w:lang w:val="en-GB" w:eastAsia="en-US"/>
        </w:rPr>
        <w:t xml:space="preserve">academic </w:t>
      </w:r>
      <w:r w:rsidR="00077B84">
        <w:rPr>
          <w:rFonts w:ascii="Arial Narrow" w:eastAsiaTheme="minorHAnsi" w:hAnsi="Arial Narrow" w:cstheme="minorBidi"/>
          <w:color w:val="000000"/>
          <w:lang w:val="en-GB" w:eastAsia="en-US"/>
        </w:rPr>
        <w:t xml:space="preserve">Tēvita Ō Ka’ili </w:t>
      </w:r>
      <w:r w:rsidR="00257EA1">
        <w:rPr>
          <w:rFonts w:ascii="Arial Narrow" w:eastAsiaTheme="minorHAnsi" w:hAnsi="Arial Narrow" w:cstheme="minorBidi"/>
          <w:color w:val="000000"/>
          <w:lang w:val="en-GB" w:eastAsia="en-US"/>
        </w:rPr>
        <w:t xml:space="preserve">argues that </w:t>
      </w:r>
      <w:r w:rsidR="00895923">
        <w:rPr>
          <w:rFonts w:ascii="Arial Narrow" w:eastAsiaTheme="minorHAnsi" w:hAnsi="Arial Narrow" w:cstheme="minorBidi"/>
          <w:color w:val="000000"/>
          <w:lang w:val="en-GB" w:eastAsia="en-US"/>
        </w:rPr>
        <w:t>Pasifika peoples emphasise</w:t>
      </w:r>
      <w:r w:rsidR="00257EA1">
        <w:rPr>
          <w:rFonts w:ascii="Arial Narrow" w:eastAsiaTheme="minorHAnsi" w:hAnsi="Arial Narrow" w:cstheme="minorBidi"/>
          <w:i/>
          <w:color w:val="000000"/>
          <w:lang w:val="en-GB" w:eastAsia="en-US"/>
        </w:rPr>
        <w:t xml:space="preserve"> </w:t>
      </w:r>
      <w:r w:rsidR="00895923" w:rsidRPr="00895923">
        <w:rPr>
          <w:rFonts w:ascii="Arial Narrow" w:eastAsiaTheme="minorHAnsi" w:hAnsi="Arial Narrow" w:cstheme="minorBidi"/>
          <w:i/>
          <w:color w:val="000000"/>
          <w:lang w:val="en-GB" w:eastAsia="en-US"/>
        </w:rPr>
        <w:t xml:space="preserve">vā </w:t>
      </w:r>
      <w:r w:rsidR="00895923">
        <w:rPr>
          <w:rFonts w:ascii="Arial Narrow" w:eastAsiaTheme="minorHAnsi" w:hAnsi="Arial Narrow" w:cstheme="minorBidi"/>
          <w:color w:val="000000"/>
          <w:lang w:val="en-GB" w:eastAsia="en-US"/>
        </w:rPr>
        <w:t xml:space="preserve">as </w:t>
      </w:r>
      <w:r w:rsidR="00257EA1" w:rsidRPr="00257EA1">
        <w:rPr>
          <w:rFonts w:ascii="Arial Narrow" w:eastAsiaTheme="minorHAnsi" w:hAnsi="Arial Narrow" w:cstheme="minorBidi"/>
          <w:color w:val="000000"/>
          <w:lang w:val="en-GB" w:eastAsia="en-US"/>
        </w:rPr>
        <w:t xml:space="preserve">space in </w:t>
      </w:r>
      <w:r w:rsidR="00895923">
        <w:rPr>
          <w:rFonts w:ascii="Arial Narrow" w:eastAsiaTheme="minorHAnsi" w:hAnsi="Arial Narrow" w:cstheme="minorBidi"/>
          <w:color w:val="000000"/>
          <w:lang w:val="en-GB" w:eastAsia="en-US"/>
        </w:rPr>
        <w:t>between and a</w:t>
      </w:r>
      <w:r w:rsidR="00257EA1" w:rsidRPr="00257EA1">
        <w:rPr>
          <w:rFonts w:ascii="Arial Narrow" w:eastAsiaTheme="minorHAnsi" w:hAnsi="Arial Narrow" w:cstheme="minorBidi"/>
          <w:color w:val="000000"/>
          <w:lang w:val="en-GB" w:eastAsia="en-US"/>
        </w:rPr>
        <w:t>s fundamentally different from the popular west</w:t>
      </w:r>
      <w:r w:rsidR="00257EA1">
        <w:rPr>
          <w:rFonts w:ascii="Arial Narrow" w:eastAsiaTheme="minorHAnsi" w:hAnsi="Arial Narrow" w:cstheme="minorBidi"/>
          <w:color w:val="000000"/>
          <w:lang w:val="en-GB" w:eastAsia="en-US"/>
        </w:rPr>
        <w:t>ern notion of space as an expans</w:t>
      </w:r>
      <w:r w:rsidR="00257EA1" w:rsidRPr="00257EA1">
        <w:rPr>
          <w:rFonts w:ascii="Arial Narrow" w:eastAsiaTheme="minorHAnsi" w:hAnsi="Arial Narrow" w:cstheme="minorBidi"/>
          <w:color w:val="000000"/>
          <w:lang w:val="en-GB" w:eastAsia="en-US"/>
        </w:rPr>
        <w:t>e or an open are</w:t>
      </w:r>
      <w:r w:rsidR="00257EA1">
        <w:rPr>
          <w:rFonts w:ascii="Arial Narrow" w:eastAsiaTheme="minorHAnsi" w:hAnsi="Arial Narrow" w:cstheme="minorBidi"/>
          <w:color w:val="000000"/>
          <w:lang w:val="en-GB" w:eastAsia="en-US"/>
        </w:rPr>
        <w:t xml:space="preserve">a between two points </w:t>
      </w:r>
      <w:r w:rsidR="00257EA1">
        <w:rPr>
          <w:rFonts w:ascii="Arial Narrow" w:eastAsiaTheme="minorHAnsi" w:hAnsi="Arial Narrow" w:cstheme="minorBidi"/>
          <w:color w:val="000000"/>
          <w:lang w:val="en-GB" w:eastAsia="en-US"/>
        </w:rPr>
        <w:fldChar w:fldCharType="begin"/>
      </w:r>
      <w:r w:rsidR="00085D65">
        <w:rPr>
          <w:rFonts w:ascii="Arial Narrow" w:eastAsiaTheme="minorHAnsi" w:hAnsi="Arial Narrow" w:cstheme="minorBidi"/>
          <w:color w:val="000000"/>
          <w:lang w:val="en-GB" w:eastAsia="en-US"/>
        </w:rPr>
        <w:instrText xml:space="preserve"> ADDIN EN.CITE &lt;EndNote&gt;&lt;Cite&gt;&lt;Author&gt;Ka’ili&lt;/Author&gt;&lt;Year&gt;2005&lt;/Year&gt;&lt;RecNum&gt;324&lt;/RecNum&gt;&lt;Pages&gt;89&lt;/Pages&gt;&lt;DisplayText&gt;(Ka’ili, 2005)&lt;/DisplayText&gt;&lt;record&gt;&lt;rec-number&gt;324&lt;/rec-number&gt;&lt;foreign-keys&gt;&lt;key app="EN" db-id="2z0w059wyfp5zdevxejvep0qppas0prafttf"&gt;324&lt;/key&gt;&lt;/foreign-keys&gt;&lt;ref-type name="Journal Article"&gt;17&lt;/ref-type&gt;&lt;contributors&gt;&lt;authors&gt;&lt;author&gt;&lt;style face="normal" font="default" size="100%"&gt;T&lt;/style&gt;&lt;style face="normal" font="default" charset="186" size="100%"&gt;ēvita Ō Ka&lt;/style&gt;&lt;style face="normal" font="default" size="100%"&gt;’ili &lt;/style&gt;&lt;/author&gt;&lt;/authors&gt;&lt;/contributors&gt;&lt;titles&gt;&lt;title&gt;&lt;style face="normal" font="default" size="100%"&gt;Tauhi v&lt;/style&gt;&lt;style face="normal" font="default" charset="186" size="100%"&gt;ā&lt;/style&gt;&lt;style face="normal" font="default" size="100%"&gt;: Nurturing Tongan Sociospatial Ties in Maui and Beyond &lt;/style&gt;&lt;/title&gt;&lt;secondary-title&gt;The Contemporary Pacific&lt;/secondary-title&gt;&lt;/titles&gt;&lt;periodical&gt;&lt;full-title&gt;The Contemporary Pacific&lt;/full-title&gt;&lt;/periodical&gt;&lt;pages&gt;83- 114&lt;/pages&gt;&lt;volume&gt;17&lt;/volume&gt;&lt;number&gt;1&lt;/number&gt;&lt;dates&gt;&lt;year&gt;2005&lt;/year&gt;&lt;/dates&gt;&lt;urls&gt;&lt;/urls&gt;&lt;/record&gt;&lt;/Cite&gt;&lt;/EndNote&gt;</w:instrText>
      </w:r>
      <w:r w:rsidR="00257EA1">
        <w:rPr>
          <w:rFonts w:ascii="Arial Narrow" w:eastAsiaTheme="minorHAnsi" w:hAnsi="Arial Narrow" w:cstheme="minorBidi"/>
          <w:color w:val="000000"/>
          <w:lang w:val="en-GB" w:eastAsia="en-US"/>
        </w:rPr>
        <w:fldChar w:fldCharType="separate"/>
      </w:r>
      <w:r w:rsidR="00085D65">
        <w:rPr>
          <w:rFonts w:ascii="Arial Narrow" w:eastAsiaTheme="minorHAnsi" w:hAnsi="Arial Narrow" w:cstheme="minorBidi"/>
          <w:noProof/>
          <w:color w:val="000000"/>
          <w:lang w:val="en-GB" w:eastAsia="en-US"/>
        </w:rPr>
        <w:t>(</w:t>
      </w:r>
      <w:hyperlink w:anchor="_ENREF_6" w:tooltip="Ka’ili, 2005 #324" w:history="1">
        <w:r w:rsidR="00BC678A">
          <w:rPr>
            <w:rFonts w:ascii="Arial Narrow" w:eastAsiaTheme="minorHAnsi" w:hAnsi="Arial Narrow" w:cstheme="minorBidi"/>
            <w:noProof/>
            <w:color w:val="000000"/>
            <w:lang w:val="en-GB" w:eastAsia="en-US"/>
          </w:rPr>
          <w:t>Ka’ili, 2005</w:t>
        </w:r>
      </w:hyperlink>
      <w:r w:rsidR="00085D65">
        <w:rPr>
          <w:rFonts w:ascii="Arial Narrow" w:eastAsiaTheme="minorHAnsi" w:hAnsi="Arial Narrow" w:cstheme="minorBidi"/>
          <w:noProof/>
          <w:color w:val="000000"/>
          <w:lang w:val="en-GB" w:eastAsia="en-US"/>
        </w:rPr>
        <w:t>)</w:t>
      </w:r>
      <w:r w:rsidR="00257EA1">
        <w:rPr>
          <w:rFonts w:ascii="Arial Narrow" w:eastAsiaTheme="minorHAnsi" w:hAnsi="Arial Narrow" w:cstheme="minorBidi"/>
          <w:color w:val="000000"/>
          <w:lang w:val="en-GB" w:eastAsia="en-US"/>
        </w:rPr>
        <w:fldChar w:fldCharType="end"/>
      </w:r>
      <w:r w:rsidR="00257EA1">
        <w:rPr>
          <w:rFonts w:ascii="Arial Narrow" w:eastAsiaTheme="minorHAnsi" w:hAnsi="Arial Narrow" w:cstheme="minorBidi"/>
          <w:color w:val="000000"/>
          <w:lang w:val="en-GB" w:eastAsia="en-US"/>
        </w:rPr>
        <w:t xml:space="preserve">. </w:t>
      </w:r>
      <w:r w:rsidR="003A5021" w:rsidRPr="006C6A46">
        <w:rPr>
          <w:rFonts w:ascii="Arial Narrow" w:eastAsiaTheme="minorHAnsi" w:hAnsi="Arial Narrow" w:cstheme="minorBidi"/>
          <w:i/>
          <w:color w:val="000000"/>
          <w:lang w:val="en-GB" w:eastAsia="en-US"/>
        </w:rPr>
        <w:t>Teu le vā</w:t>
      </w:r>
      <w:r w:rsidR="003A5021" w:rsidRPr="006C6A46">
        <w:rPr>
          <w:rFonts w:ascii="Arial Narrow" w:eastAsiaTheme="minorHAnsi" w:hAnsi="Arial Narrow" w:cstheme="minorBidi"/>
          <w:color w:val="000000"/>
          <w:lang w:val="en-GB" w:eastAsia="en-US"/>
        </w:rPr>
        <w:t xml:space="preserve"> can perhaps be described as an extension of </w:t>
      </w:r>
      <w:r w:rsidR="003A5021" w:rsidRPr="00F20F23">
        <w:rPr>
          <w:rFonts w:ascii="Arial Narrow" w:eastAsiaTheme="minorHAnsi" w:hAnsi="Arial Narrow" w:cstheme="minorBidi"/>
          <w:i/>
          <w:color w:val="000000"/>
          <w:lang w:val="en-GB" w:eastAsia="en-US"/>
        </w:rPr>
        <w:t>Ta-vā</w:t>
      </w:r>
      <w:r w:rsidR="003A5021" w:rsidRPr="006C6A46">
        <w:rPr>
          <w:rFonts w:ascii="Arial Narrow" w:eastAsiaTheme="minorHAnsi" w:hAnsi="Arial Narrow" w:cstheme="minorBidi"/>
          <w:color w:val="000000"/>
          <w:lang w:val="en-GB" w:eastAsia="en-US"/>
        </w:rPr>
        <w:t xml:space="preserve">. </w:t>
      </w:r>
      <w:r w:rsidR="00A26D2C" w:rsidRPr="006C6A46">
        <w:rPr>
          <w:rFonts w:ascii="Arial Narrow" w:eastAsiaTheme="minorHAnsi" w:hAnsi="Arial Narrow" w:cstheme="minorBidi"/>
          <w:color w:val="000000"/>
          <w:lang w:val="en-GB" w:eastAsia="en-US"/>
        </w:rPr>
        <w:t xml:space="preserve">Both </w:t>
      </w:r>
      <w:r w:rsidR="00A26D2C" w:rsidRPr="006C6A46">
        <w:rPr>
          <w:rFonts w:ascii="Arial Narrow" w:eastAsiaTheme="minorHAnsi" w:hAnsi="Arial Narrow" w:cstheme="minorBidi"/>
          <w:i/>
          <w:color w:val="000000"/>
          <w:lang w:val="en-GB" w:eastAsia="en-US"/>
        </w:rPr>
        <w:t>Ta-vā</w:t>
      </w:r>
      <w:r w:rsidR="00A26D2C" w:rsidRPr="006C6A46">
        <w:rPr>
          <w:rFonts w:ascii="Arial Narrow" w:eastAsiaTheme="minorHAnsi" w:hAnsi="Arial Narrow" w:cstheme="minorBidi"/>
          <w:color w:val="000000"/>
          <w:lang w:val="en-GB" w:eastAsia="en-US"/>
        </w:rPr>
        <w:t xml:space="preserve"> and </w:t>
      </w:r>
      <w:r w:rsidR="00A26D2C" w:rsidRPr="006C6A46">
        <w:rPr>
          <w:rFonts w:ascii="Arial Narrow" w:eastAsiaTheme="minorHAnsi" w:hAnsi="Arial Narrow" w:cstheme="minorBidi"/>
          <w:i/>
          <w:color w:val="000000"/>
          <w:lang w:val="en-GB" w:eastAsia="en-US"/>
        </w:rPr>
        <w:t>teu le vā</w:t>
      </w:r>
      <w:r w:rsidR="00A26D2C" w:rsidRPr="006C6A46">
        <w:rPr>
          <w:rFonts w:ascii="Arial Narrow" w:eastAsiaTheme="minorHAnsi" w:hAnsi="Arial Narrow" w:cstheme="minorBidi"/>
          <w:color w:val="000000"/>
          <w:lang w:val="en-GB" w:eastAsia="en-US"/>
        </w:rPr>
        <w:t xml:space="preserve"> represent very fluid, nurturing and shared spaces in which negotiation, transformation, similarity and difference exist in symbiotic </w:t>
      </w:r>
      <w:r w:rsidR="00257EA1">
        <w:rPr>
          <w:rFonts w:ascii="Arial Narrow" w:eastAsiaTheme="minorHAnsi" w:hAnsi="Arial Narrow" w:cstheme="minorBidi"/>
          <w:color w:val="000000"/>
          <w:lang w:val="en-GB" w:eastAsia="en-US"/>
        </w:rPr>
        <w:t xml:space="preserve">but not always symmetrical </w:t>
      </w:r>
      <w:r w:rsidR="00A26D2C" w:rsidRPr="006C6A46">
        <w:rPr>
          <w:rFonts w:ascii="Arial Narrow" w:eastAsiaTheme="minorHAnsi" w:hAnsi="Arial Narrow" w:cstheme="minorBidi"/>
          <w:color w:val="000000"/>
          <w:lang w:val="en-GB" w:eastAsia="en-US"/>
        </w:rPr>
        <w:t xml:space="preserve">relationships. </w:t>
      </w:r>
      <w:r w:rsidR="003A5021" w:rsidRPr="006C6A46">
        <w:rPr>
          <w:rFonts w:ascii="Arial Narrow" w:eastAsiaTheme="minorHAnsi" w:hAnsi="Arial Narrow" w:cstheme="minorBidi"/>
          <w:color w:val="000000"/>
          <w:lang w:val="en-GB" w:eastAsia="en-US"/>
        </w:rPr>
        <w:t>Importantly</w:t>
      </w:r>
      <w:r w:rsidR="00A26D2C" w:rsidRPr="006C6A46">
        <w:rPr>
          <w:rFonts w:ascii="Arial Narrow" w:eastAsiaTheme="minorHAnsi" w:hAnsi="Arial Narrow" w:cstheme="minorBidi"/>
          <w:color w:val="000000"/>
          <w:lang w:val="en-GB" w:eastAsia="en-US"/>
        </w:rPr>
        <w:t>,</w:t>
      </w:r>
      <w:r w:rsidR="003A5021" w:rsidRPr="006C6A46">
        <w:rPr>
          <w:rFonts w:ascii="Arial Narrow" w:eastAsiaTheme="minorHAnsi" w:hAnsi="Arial Narrow" w:cstheme="minorBidi"/>
          <w:color w:val="000000"/>
          <w:lang w:val="en-GB" w:eastAsia="en-US"/>
        </w:rPr>
        <w:t xml:space="preserve"> </w:t>
      </w:r>
      <w:r w:rsidR="003A5021" w:rsidRPr="006C6A46">
        <w:rPr>
          <w:rFonts w:ascii="Arial Narrow" w:eastAsiaTheme="minorHAnsi" w:hAnsi="Arial Narrow" w:cstheme="minorBidi"/>
          <w:i/>
          <w:color w:val="000000"/>
          <w:lang w:val="en-GB" w:eastAsia="en-US"/>
        </w:rPr>
        <w:t>teu le vā</w:t>
      </w:r>
      <w:r w:rsidR="003A5021" w:rsidRPr="006C6A46">
        <w:rPr>
          <w:rFonts w:ascii="Arial Narrow" w:eastAsiaTheme="minorHAnsi" w:hAnsi="Arial Narrow" w:cstheme="minorBidi"/>
          <w:color w:val="000000"/>
          <w:lang w:val="en-GB" w:eastAsia="en-US"/>
        </w:rPr>
        <w:t xml:space="preserve"> </w:t>
      </w:r>
      <w:r w:rsidR="00C001AD" w:rsidRPr="006C6A46">
        <w:rPr>
          <w:rFonts w:ascii="Arial Narrow" w:eastAsiaTheme="minorHAnsi" w:hAnsi="Arial Narrow" w:cstheme="minorBidi"/>
          <w:color w:val="000000"/>
          <w:lang w:val="en-GB" w:eastAsia="en-US"/>
        </w:rPr>
        <w:t xml:space="preserve">is understood as an unbreakable tether across space and time. </w:t>
      </w:r>
      <w:r w:rsidR="00D50974" w:rsidRPr="006C6A46">
        <w:rPr>
          <w:rFonts w:ascii="Arial Narrow" w:eastAsiaTheme="minorHAnsi" w:hAnsi="Arial Narrow" w:cstheme="minorBidi"/>
          <w:color w:val="000000"/>
          <w:lang w:val="en-GB" w:eastAsia="en-US"/>
        </w:rPr>
        <w:t>Similarly, interconnectivity across time</w:t>
      </w:r>
      <w:r w:rsidR="00D50974">
        <w:rPr>
          <w:rFonts w:ascii="Arial Narrow" w:eastAsiaTheme="minorHAnsi" w:hAnsi="Arial Narrow" w:cstheme="minorBidi"/>
        </w:rPr>
        <w:t xml:space="preserve"> and space exists within Māori</w:t>
      </w:r>
      <w:r w:rsidR="00F20F23">
        <w:rPr>
          <w:rFonts w:ascii="Arial Narrow" w:eastAsiaTheme="minorHAnsi" w:hAnsi="Arial Narrow" w:cstheme="minorBidi"/>
        </w:rPr>
        <w:t xml:space="preserve"> ideology</w:t>
      </w:r>
      <w:r w:rsidR="00D50974">
        <w:rPr>
          <w:rFonts w:ascii="Arial Narrow" w:eastAsiaTheme="minorHAnsi" w:hAnsi="Arial Narrow" w:cstheme="minorBidi"/>
        </w:rPr>
        <w:t>.</w:t>
      </w:r>
      <w:r w:rsidR="00D50974" w:rsidRPr="00ED324E">
        <w:rPr>
          <w:rFonts w:ascii="Arial Narrow" w:eastAsiaTheme="minorHAnsi" w:hAnsi="Arial Narrow" w:cstheme="minorBidi"/>
        </w:rPr>
        <w:t xml:space="preserve"> </w:t>
      </w:r>
      <w:r w:rsidR="00E751CF">
        <w:rPr>
          <w:rFonts w:ascii="Arial Narrow" w:eastAsiaTheme="minorHAnsi" w:hAnsi="Arial Narrow" w:cstheme="minorBidi"/>
        </w:rPr>
        <w:t xml:space="preserve">Social anthropologist, </w:t>
      </w:r>
      <w:r w:rsidR="00E751CF" w:rsidRPr="00272D0B">
        <w:rPr>
          <w:rFonts w:ascii="Arial Narrow" w:eastAsiaTheme="minorHAnsi" w:hAnsi="Arial Narrow" w:cstheme="minorBidi"/>
        </w:rPr>
        <w:t>Amiria Henare explains that within Māori</w:t>
      </w:r>
      <w:r w:rsidR="00895923">
        <w:rPr>
          <w:rFonts w:ascii="Arial Narrow" w:eastAsiaTheme="minorHAnsi" w:hAnsi="Arial Narrow" w:cstheme="minorBidi"/>
        </w:rPr>
        <w:t xml:space="preserve"> ideology,</w:t>
      </w:r>
      <w:r w:rsidR="00E751CF">
        <w:rPr>
          <w:rFonts w:ascii="Arial Narrow" w:eastAsiaTheme="minorHAnsi" w:hAnsi="Arial Narrow" w:cstheme="minorBidi"/>
        </w:rPr>
        <w:t xml:space="preserve"> knowledge,</w:t>
      </w:r>
      <w:r w:rsidR="00E751CF" w:rsidRPr="00272D0B">
        <w:rPr>
          <w:rFonts w:ascii="Arial Narrow" w:eastAsiaTheme="minorHAnsi" w:hAnsi="Arial Narrow" w:cstheme="minorBidi"/>
        </w:rPr>
        <w:t xml:space="preserve"> </w:t>
      </w:r>
      <w:r w:rsidR="00E751CF">
        <w:rPr>
          <w:rFonts w:ascii="Arial Narrow" w:eastAsiaTheme="minorHAnsi" w:hAnsi="Arial Narrow" w:cstheme="minorBidi"/>
        </w:rPr>
        <w:t xml:space="preserve">spoken of </w:t>
      </w:r>
      <w:r w:rsidR="00E751CF" w:rsidRPr="00272D0B">
        <w:rPr>
          <w:rFonts w:ascii="Arial Narrow" w:eastAsiaTheme="minorHAnsi" w:hAnsi="Arial Narrow" w:cstheme="minorBidi"/>
        </w:rPr>
        <w:t xml:space="preserve">as </w:t>
      </w:r>
      <w:r w:rsidR="00E751CF" w:rsidRPr="00272D0B">
        <w:rPr>
          <w:rFonts w:ascii="Arial Narrow" w:eastAsiaTheme="minorHAnsi" w:hAnsi="Arial Narrow" w:cstheme="minorBidi"/>
          <w:i/>
        </w:rPr>
        <w:t>taonga</w:t>
      </w:r>
      <w:r w:rsidR="00215ED2">
        <w:rPr>
          <w:rFonts w:ascii="Arial Narrow" w:eastAsiaTheme="minorHAnsi" w:hAnsi="Arial Narrow" w:cstheme="minorBidi"/>
        </w:rPr>
        <w:t>,</w:t>
      </w:r>
      <w:r w:rsidR="00E751CF" w:rsidRPr="00272D0B">
        <w:rPr>
          <w:rFonts w:ascii="Arial Narrow" w:eastAsiaTheme="minorHAnsi" w:hAnsi="Arial Narrow" w:cstheme="minorBidi"/>
        </w:rPr>
        <w:t xml:space="preserve"> treasure, </w:t>
      </w:r>
      <w:r w:rsidR="00895923">
        <w:rPr>
          <w:rFonts w:ascii="Arial Narrow" w:eastAsiaTheme="minorHAnsi" w:hAnsi="Arial Narrow" w:cstheme="minorBidi"/>
        </w:rPr>
        <w:t xml:space="preserve">is a </w:t>
      </w:r>
      <w:r w:rsidR="00E751CF" w:rsidRPr="00272D0B">
        <w:rPr>
          <w:rFonts w:ascii="Arial Narrow" w:eastAsiaTheme="minorHAnsi" w:hAnsi="Arial Narrow" w:cstheme="minorBidi"/>
        </w:rPr>
        <w:t xml:space="preserve">relationship between subject and object and culture and nature, </w:t>
      </w:r>
      <w:r w:rsidR="00895923">
        <w:rPr>
          <w:rFonts w:ascii="Arial Narrow" w:eastAsiaTheme="minorHAnsi" w:hAnsi="Arial Narrow" w:cstheme="minorBidi"/>
        </w:rPr>
        <w:t>and that it also contrasts the W</w:t>
      </w:r>
      <w:r w:rsidR="00E751CF" w:rsidRPr="00272D0B">
        <w:rPr>
          <w:rFonts w:ascii="Arial Narrow" w:eastAsiaTheme="minorHAnsi" w:hAnsi="Arial Narrow" w:cstheme="minorBidi"/>
        </w:rPr>
        <w:t>estern concept of space as separation. Henare</w:t>
      </w:r>
      <w:r w:rsidR="00E751CF">
        <w:rPr>
          <w:rFonts w:ascii="Arial Narrow" w:eastAsiaTheme="minorHAnsi" w:hAnsi="Arial Narrow" w:cstheme="minorBidi"/>
        </w:rPr>
        <w:t xml:space="preserve"> states</w:t>
      </w:r>
      <w:r w:rsidR="00E751CF" w:rsidRPr="00272D0B">
        <w:rPr>
          <w:rFonts w:ascii="Arial Narrow" w:eastAsiaTheme="minorHAnsi" w:hAnsi="Arial Narrow" w:cstheme="minorBidi"/>
        </w:rPr>
        <w:t xml:space="preserve"> that, </w:t>
      </w:r>
      <w:r w:rsidR="00E751CF">
        <w:rPr>
          <w:rFonts w:ascii="Arial Narrow" w:eastAsiaTheme="minorHAnsi" w:hAnsi="Arial Narrow" w:cstheme="minorBidi"/>
        </w:rPr>
        <w:t>“I</w:t>
      </w:r>
      <w:r w:rsidR="00E751CF" w:rsidRPr="00272D0B">
        <w:rPr>
          <w:rFonts w:ascii="Arial Narrow" w:eastAsiaTheme="minorHAnsi" w:hAnsi="Arial Narrow" w:cstheme="minorBidi"/>
        </w:rPr>
        <w:t>n the Māori world</w:t>
      </w:r>
      <w:r w:rsidR="00895923">
        <w:rPr>
          <w:rFonts w:ascii="Arial Narrow" w:eastAsiaTheme="minorHAnsi" w:hAnsi="Arial Narrow" w:cstheme="minorBidi"/>
        </w:rPr>
        <w:t>,</w:t>
      </w:r>
      <w:r w:rsidR="00E751CF" w:rsidRPr="00272D0B">
        <w:rPr>
          <w:rFonts w:ascii="Arial Narrow" w:eastAsiaTheme="minorHAnsi" w:hAnsi="Arial Narrow" w:cstheme="minorBidi"/>
        </w:rPr>
        <w:t xml:space="preserve"> people and things have close relations that collapse spatial and temporal boundaries”</w:t>
      </w:r>
      <w:r w:rsidR="00E751CF">
        <w:rPr>
          <w:rFonts w:ascii="Arial Narrow" w:eastAsiaTheme="minorHAnsi" w:hAnsi="Arial Narrow" w:cstheme="minorBidi"/>
        </w:rPr>
        <w:t xml:space="preserve"> </w:t>
      </w:r>
      <w:r w:rsidR="00E751CF">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&lt;EndNote&gt;&lt;Cite&gt;&lt;Author&gt;Henare&lt;/Author&gt;&lt;Year&gt;2005&lt;/Year&gt;&lt;RecNum&gt;238&lt;/RecNum&gt;&lt;Pages&gt;202&lt;/Pages&gt;&lt;DisplayText&gt;(Henare, 2005)&lt;/DisplayText&gt;&lt;record&gt;&lt;rec-number&gt;238&lt;/rec-number&gt;&lt;foreign-keys&gt;&lt;key app="EN" db-id="2z0w059wyfp5zdevxejvep0qppas0prafttf"&gt;238&lt;/key&gt;&lt;/foreign-keys&gt;&lt;ref-type name="Book"&gt;6&lt;/ref-type&gt;&lt;contributors&gt;&lt;authors&gt;&lt;author&gt;Amiria Henare &lt;/author&gt;&lt;/authors&gt;&lt;/contributors&gt;&lt;titles&gt;&lt;title&gt; Museums, Anthropology and Imperial Exchange&lt;/title&gt;&lt;/titles&gt;&lt;dates&gt;&lt;year&gt;2005&lt;/year&gt;&lt;/dates&gt;&lt;pub-location&gt;Cambridge &lt;/pub-location&gt;&lt;publisher&gt;Cambridge University Press &lt;/publisher&gt;&lt;urls&gt;&lt;/urls&gt;&lt;/record&gt;&lt;/Cite&gt;&lt;/EndNote&gt;</w:instrText>
      </w:r>
      <w:r w:rsidR="00E751CF">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5" w:tooltip="Henare, 2005 #238" w:history="1">
        <w:r w:rsidR="00BC678A">
          <w:rPr>
            <w:rFonts w:ascii="Arial Narrow" w:eastAsiaTheme="minorHAnsi" w:hAnsi="Arial Narrow" w:cstheme="minorBidi"/>
            <w:noProof/>
          </w:rPr>
          <w:t>Henare, 2005</w:t>
        </w:r>
      </w:hyperlink>
      <w:r w:rsidR="00085D65">
        <w:rPr>
          <w:rFonts w:ascii="Arial Narrow" w:eastAsiaTheme="minorHAnsi" w:hAnsi="Arial Narrow" w:cstheme="minorBidi"/>
          <w:noProof/>
        </w:rPr>
        <w:t>)</w:t>
      </w:r>
      <w:r w:rsidR="00E751CF">
        <w:rPr>
          <w:rFonts w:ascii="Arial Narrow" w:eastAsiaTheme="minorHAnsi" w:hAnsi="Arial Narrow" w:cstheme="minorBidi"/>
        </w:rPr>
        <w:fldChar w:fldCharType="end"/>
      </w:r>
      <w:r w:rsidR="00077B84">
        <w:rPr>
          <w:rFonts w:ascii="Arial Narrow" w:eastAsiaTheme="minorHAnsi" w:hAnsi="Arial Narrow" w:cstheme="minorBidi"/>
        </w:rPr>
        <w:t xml:space="preserve">. </w:t>
      </w:r>
      <w:r w:rsidR="00D50974">
        <w:rPr>
          <w:rFonts w:ascii="Arial Narrow" w:eastAsiaTheme="minorHAnsi" w:hAnsi="Arial Narrow" w:cstheme="minorBidi"/>
        </w:rPr>
        <w:t>T</w:t>
      </w:r>
      <w:r w:rsidR="00D50974" w:rsidRPr="00ED324E">
        <w:rPr>
          <w:rFonts w:ascii="Arial Narrow" w:eastAsiaTheme="minorHAnsi" w:hAnsi="Arial Narrow" w:cstheme="minorBidi"/>
        </w:rPr>
        <w:t xml:space="preserve">he </w:t>
      </w:r>
      <w:r w:rsidR="00E751CF" w:rsidRPr="00272D0B">
        <w:rPr>
          <w:rFonts w:ascii="Arial Narrow" w:eastAsiaTheme="minorHAnsi" w:hAnsi="Arial Narrow" w:cstheme="minorBidi"/>
        </w:rPr>
        <w:t>Māori</w:t>
      </w:r>
      <w:r w:rsidR="00E751CF">
        <w:rPr>
          <w:rFonts w:ascii="Arial Narrow" w:eastAsiaTheme="minorHAnsi" w:hAnsi="Arial Narrow" w:cstheme="minorBidi"/>
        </w:rPr>
        <w:t xml:space="preserve"> </w:t>
      </w:r>
      <w:r w:rsidR="00D50974" w:rsidRPr="00ED324E">
        <w:rPr>
          <w:rFonts w:ascii="Arial Narrow" w:eastAsiaTheme="minorHAnsi" w:hAnsi="Arial Narrow" w:cstheme="minorBidi"/>
        </w:rPr>
        <w:t xml:space="preserve">proverb </w:t>
      </w:r>
      <w:r w:rsidR="00D50974" w:rsidRPr="004A210A">
        <w:rPr>
          <w:rFonts w:ascii="Arial Narrow" w:eastAsiaTheme="minorHAnsi" w:hAnsi="Arial Narrow" w:cstheme="minorBidi"/>
          <w:i/>
        </w:rPr>
        <w:t>Hoki whakamuri kia anga whakamua</w:t>
      </w:r>
      <w:r w:rsidR="00D50974">
        <w:rPr>
          <w:rFonts w:ascii="Arial Narrow" w:eastAsiaTheme="minorHAnsi" w:hAnsi="Arial Narrow" w:cstheme="minorBidi"/>
        </w:rPr>
        <w:t>,</w:t>
      </w:r>
      <w:r w:rsidR="00D50974" w:rsidRPr="00ED324E">
        <w:rPr>
          <w:rFonts w:ascii="Arial Narrow" w:eastAsiaTheme="minorHAnsi" w:hAnsi="Arial Narrow" w:cstheme="minorBidi"/>
        </w:rPr>
        <w:t xml:space="preserve"> </w:t>
      </w:r>
      <w:r w:rsidR="00D50974">
        <w:rPr>
          <w:rFonts w:ascii="Arial Narrow" w:eastAsiaTheme="minorHAnsi" w:hAnsi="Arial Narrow" w:cstheme="minorBidi"/>
        </w:rPr>
        <w:t>w</w:t>
      </w:r>
      <w:r w:rsidR="00D50974" w:rsidRPr="00ED324E">
        <w:rPr>
          <w:rFonts w:ascii="Arial Narrow" w:eastAsiaTheme="minorHAnsi" w:hAnsi="Arial Narrow" w:cstheme="minorBidi"/>
        </w:rPr>
        <w:t>alking backwards into the future</w:t>
      </w:r>
      <w:r w:rsidR="00D50974">
        <w:rPr>
          <w:rFonts w:ascii="Arial Narrow" w:eastAsiaTheme="minorHAnsi" w:hAnsi="Arial Narrow" w:cstheme="minorBidi"/>
        </w:rPr>
        <w:t xml:space="preserve">, </w:t>
      </w:r>
      <w:r w:rsidR="00E751CF">
        <w:rPr>
          <w:rFonts w:ascii="Arial Narrow" w:eastAsiaTheme="minorHAnsi" w:hAnsi="Arial Narrow" w:cstheme="minorBidi"/>
        </w:rPr>
        <w:t xml:space="preserve">also </w:t>
      </w:r>
      <w:r w:rsidR="00D50974" w:rsidRPr="00ED324E">
        <w:rPr>
          <w:rFonts w:ascii="Arial Narrow" w:eastAsiaTheme="minorHAnsi" w:hAnsi="Arial Narrow" w:cstheme="minorBidi"/>
        </w:rPr>
        <w:t xml:space="preserve">explains that </w:t>
      </w:r>
      <w:r w:rsidR="00D50974">
        <w:rPr>
          <w:rFonts w:ascii="Arial Narrow" w:eastAsiaTheme="minorHAnsi" w:hAnsi="Arial Narrow" w:cstheme="minorBidi"/>
        </w:rPr>
        <w:t xml:space="preserve">by </w:t>
      </w:r>
      <w:r w:rsidR="00D50974" w:rsidRPr="00ED324E">
        <w:rPr>
          <w:rFonts w:ascii="Arial Narrow" w:eastAsiaTheme="minorHAnsi" w:hAnsi="Arial Narrow" w:cstheme="minorBidi"/>
        </w:rPr>
        <w:t>remaining tethered to and informed</w:t>
      </w:r>
      <w:r w:rsidR="00D50974">
        <w:rPr>
          <w:rFonts w:ascii="Arial Narrow" w:eastAsiaTheme="minorHAnsi" w:hAnsi="Arial Narrow" w:cstheme="minorBidi"/>
        </w:rPr>
        <w:t xml:space="preserve"> by</w:t>
      </w:r>
      <w:r w:rsidR="00D50974" w:rsidRPr="00ED324E">
        <w:rPr>
          <w:rFonts w:ascii="Arial Narrow" w:eastAsiaTheme="minorHAnsi" w:hAnsi="Arial Narrow" w:cstheme="minorBidi"/>
        </w:rPr>
        <w:t xml:space="preserve"> the past </w:t>
      </w:r>
      <w:r w:rsidR="006C6A46">
        <w:rPr>
          <w:rFonts w:ascii="Arial Narrow" w:eastAsiaTheme="minorHAnsi" w:hAnsi="Arial Narrow" w:cstheme="minorBidi"/>
        </w:rPr>
        <w:t xml:space="preserve">a </w:t>
      </w:r>
      <w:r w:rsidR="00D50974">
        <w:rPr>
          <w:rFonts w:ascii="Arial Narrow" w:eastAsiaTheme="minorHAnsi" w:hAnsi="Arial Narrow" w:cstheme="minorBidi"/>
        </w:rPr>
        <w:t>more</w:t>
      </w:r>
      <w:r w:rsidR="00D50974" w:rsidRPr="00ED324E">
        <w:rPr>
          <w:rFonts w:ascii="Arial Narrow" w:eastAsiaTheme="minorHAnsi" w:hAnsi="Arial Narrow" w:cstheme="minorBidi"/>
        </w:rPr>
        <w:t xml:space="preserve"> enlightened</w:t>
      </w:r>
      <w:r w:rsidR="00D50974">
        <w:rPr>
          <w:rFonts w:ascii="Arial Narrow" w:eastAsiaTheme="minorHAnsi" w:hAnsi="Arial Narrow" w:cstheme="minorBidi"/>
        </w:rPr>
        <w:t>, sustainable</w:t>
      </w:r>
      <w:r w:rsidR="00D50974" w:rsidRPr="00ED324E">
        <w:rPr>
          <w:rFonts w:ascii="Arial Narrow" w:eastAsiaTheme="minorHAnsi" w:hAnsi="Arial Narrow" w:cstheme="minorBidi"/>
        </w:rPr>
        <w:t xml:space="preserve"> </w:t>
      </w:r>
      <w:r w:rsidR="00D50974">
        <w:rPr>
          <w:rFonts w:ascii="Arial Narrow" w:eastAsiaTheme="minorHAnsi" w:hAnsi="Arial Narrow" w:cstheme="minorBidi"/>
        </w:rPr>
        <w:t xml:space="preserve">and inter-connected </w:t>
      </w:r>
      <w:r w:rsidR="00D50974" w:rsidRPr="00ED324E">
        <w:rPr>
          <w:rFonts w:ascii="Arial Narrow" w:eastAsiaTheme="minorHAnsi" w:hAnsi="Arial Narrow" w:cstheme="minorBidi"/>
        </w:rPr>
        <w:t xml:space="preserve">pathway to </w:t>
      </w:r>
      <w:r w:rsidR="00D50974">
        <w:rPr>
          <w:rFonts w:ascii="Arial Narrow" w:eastAsiaTheme="minorHAnsi" w:hAnsi="Arial Narrow" w:cstheme="minorBidi"/>
        </w:rPr>
        <w:t xml:space="preserve">the future can be achieved. Within </w:t>
      </w:r>
      <w:r w:rsidR="00E751CF">
        <w:rPr>
          <w:rFonts w:ascii="Arial Narrow" w:eastAsiaTheme="minorHAnsi" w:hAnsi="Arial Narrow" w:cstheme="minorBidi"/>
        </w:rPr>
        <w:t xml:space="preserve">these </w:t>
      </w:r>
      <w:r w:rsidR="00D50974">
        <w:rPr>
          <w:rFonts w:ascii="Arial Narrow" w:eastAsiaTheme="minorHAnsi" w:hAnsi="Arial Narrow" w:cstheme="minorBidi"/>
        </w:rPr>
        <w:t xml:space="preserve">examples of </w:t>
      </w:r>
      <w:r w:rsidR="00D50974" w:rsidRPr="00E751CF">
        <w:rPr>
          <w:rFonts w:ascii="Arial Narrow" w:eastAsiaTheme="minorHAnsi" w:hAnsi="Arial Narrow" w:cstheme="minorBidi"/>
        </w:rPr>
        <w:t>indigenous wisdom lies</w:t>
      </w:r>
      <w:r w:rsidR="00D50974">
        <w:rPr>
          <w:rFonts w:ascii="Arial Narrow" w:eastAsiaTheme="minorHAnsi" w:hAnsi="Arial Narrow" w:cstheme="minorBidi"/>
        </w:rPr>
        <w:t xml:space="preserve"> an appreciation of a temporal and importantly eternal connection to both people and place. </w:t>
      </w:r>
      <w:r w:rsidR="00AB7A71">
        <w:rPr>
          <w:rFonts w:ascii="Arial Narrow" w:eastAsiaTheme="minorHAnsi" w:hAnsi="Arial Narrow" w:cstheme="minorBidi"/>
        </w:rPr>
        <w:t xml:space="preserve">It is with </w:t>
      </w:r>
      <w:r w:rsidR="00126480">
        <w:rPr>
          <w:rFonts w:ascii="Arial Narrow" w:eastAsiaTheme="minorHAnsi" w:hAnsi="Arial Narrow" w:cstheme="minorBidi"/>
        </w:rPr>
        <w:t xml:space="preserve">an </w:t>
      </w:r>
      <w:r w:rsidR="00AB7A71">
        <w:rPr>
          <w:rFonts w:ascii="Arial Narrow" w:eastAsiaTheme="minorHAnsi" w:hAnsi="Arial Narrow" w:cstheme="minorBidi"/>
        </w:rPr>
        <w:t xml:space="preserve">appreciation </w:t>
      </w:r>
      <w:r w:rsidR="00126480">
        <w:rPr>
          <w:rFonts w:ascii="Arial Narrow" w:eastAsiaTheme="minorHAnsi" w:hAnsi="Arial Narrow" w:cstheme="minorBidi"/>
        </w:rPr>
        <w:t xml:space="preserve">of these concepts and for the existence of </w:t>
      </w:r>
      <w:r w:rsidR="00AB7A71">
        <w:rPr>
          <w:rFonts w:ascii="Arial Narrow" w:eastAsiaTheme="minorHAnsi" w:hAnsi="Arial Narrow" w:cstheme="minorBidi"/>
        </w:rPr>
        <w:t>such space</w:t>
      </w:r>
      <w:r w:rsidR="00126480">
        <w:rPr>
          <w:rFonts w:ascii="Arial Narrow" w:eastAsiaTheme="minorHAnsi" w:hAnsi="Arial Narrow" w:cstheme="minorBidi"/>
        </w:rPr>
        <w:t>s</w:t>
      </w:r>
      <w:r w:rsidR="00AB7A71">
        <w:rPr>
          <w:rFonts w:ascii="Arial Narrow" w:eastAsiaTheme="minorHAnsi" w:hAnsi="Arial Narrow" w:cstheme="minorBidi"/>
        </w:rPr>
        <w:t xml:space="preserve"> that this research connects indigenous </w:t>
      </w:r>
      <w:r w:rsidR="00126480">
        <w:rPr>
          <w:rFonts w:ascii="Arial Narrow" w:eastAsiaTheme="minorHAnsi" w:hAnsi="Arial Narrow" w:cstheme="minorBidi"/>
        </w:rPr>
        <w:t>wisdom</w:t>
      </w:r>
      <w:r w:rsidR="00D50974">
        <w:rPr>
          <w:rFonts w:ascii="Arial Narrow" w:eastAsiaTheme="minorHAnsi" w:hAnsi="Arial Narrow" w:cstheme="minorBidi"/>
        </w:rPr>
        <w:t xml:space="preserve"> with </w:t>
      </w:r>
      <w:r w:rsidR="00895923">
        <w:rPr>
          <w:rFonts w:ascii="Arial Narrow" w:eastAsiaTheme="minorHAnsi" w:hAnsi="Arial Narrow" w:cstheme="minorBidi"/>
        </w:rPr>
        <w:t xml:space="preserve">the everyday activity of </w:t>
      </w:r>
      <w:r w:rsidR="00D50974">
        <w:rPr>
          <w:rFonts w:ascii="Arial Narrow" w:eastAsiaTheme="minorHAnsi" w:hAnsi="Arial Narrow" w:cstheme="minorBidi"/>
        </w:rPr>
        <w:t>commensality to achieve a pathway towards positive social connections and improved individual and collective health and well-being.</w:t>
      </w:r>
    </w:p>
    <w:p w:rsidR="00840146" w:rsidRDefault="009D0218" w:rsidP="00EC0A24">
      <w:pPr>
        <w:pStyle w:val="NormalWeb"/>
        <w:spacing w:line="360" w:lineRule="auto"/>
        <w:jc w:val="both"/>
        <w:rPr>
          <w:rFonts w:ascii="Arial Narrow" w:eastAsiaTheme="minorHAnsi" w:hAnsi="Arial Narrow" w:cstheme="minorBidi"/>
        </w:rPr>
      </w:pPr>
      <w:r>
        <w:rPr>
          <w:rFonts w:ascii="Arial Narrow" w:eastAsiaTheme="minorHAnsi" w:hAnsi="Arial Narrow" w:cstheme="minorBidi"/>
        </w:rPr>
        <w:t>Within Māori culture</w:t>
      </w:r>
      <w:r w:rsidR="00E6151C">
        <w:rPr>
          <w:rFonts w:ascii="Arial Narrow" w:eastAsiaTheme="minorHAnsi" w:hAnsi="Arial Narrow" w:cstheme="minorBidi"/>
        </w:rPr>
        <w:t xml:space="preserve"> the word</w:t>
      </w:r>
      <w:r>
        <w:rPr>
          <w:rFonts w:ascii="Arial Narrow" w:eastAsiaTheme="minorHAnsi" w:hAnsi="Arial Narrow" w:cstheme="minorBidi"/>
        </w:rPr>
        <w:t xml:space="preserve"> hākari refers to a feast that acts as the climatic end to the exchange of gifts</w:t>
      </w:r>
      <w:r w:rsidR="00E6151C">
        <w:rPr>
          <w:rFonts w:ascii="Arial Narrow" w:eastAsiaTheme="minorHAnsi" w:hAnsi="Arial Narrow" w:cstheme="minorBidi"/>
        </w:rPr>
        <w:t xml:space="preserve"> between </w:t>
      </w:r>
      <w:r w:rsidR="00E6151C" w:rsidRPr="00E6151C">
        <w:rPr>
          <w:rFonts w:ascii="Arial Narrow" w:eastAsiaTheme="minorHAnsi" w:hAnsi="Arial Narrow" w:cstheme="minorBidi"/>
          <w:i/>
        </w:rPr>
        <w:t xml:space="preserve">hāpu </w:t>
      </w:r>
      <w:r w:rsidR="00E6151C" w:rsidRPr="00E6151C">
        <w:rPr>
          <w:rFonts w:ascii="Arial Narrow" w:eastAsiaTheme="minorHAnsi" w:hAnsi="Arial Narrow" w:cstheme="minorBidi"/>
        </w:rPr>
        <w:t>or</w:t>
      </w:r>
      <w:r w:rsidR="00E6151C" w:rsidRPr="00E6151C">
        <w:rPr>
          <w:rFonts w:ascii="Arial Narrow" w:eastAsiaTheme="minorHAnsi" w:hAnsi="Arial Narrow" w:cstheme="minorBidi"/>
          <w:i/>
        </w:rPr>
        <w:t xml:space="preserve"> iwi</w:t>
      </w:r>
      <w:r w:rsidR="00E6151C">
        <w:rPr>
          <w:rFonts w:ascii="Arial Narrow" w:eastAsiaTheme="minorHAnsi" w:hAnsi="Arial Narrow" w:cstheme="minorBidi"/>
        </w:rPr>
        <w:t xml:space="preserve"> (sub-tribes or tribes)</w:t>
      </w:r>
      <w:r>
        <w:rPr>
          <w:rFonts w:ascii="Arial Narrow" w:eastAsiaTheme="minorHAnsi" w:hAnsi="Arial Narrow" w:cstheme="minorBidi"/>
        </w:rPr>
        <w:t>.</w:t>
      </w:r>
      <w:r w:rsidR="00E6151C">
        <w:rPr>
          <w:rFonts w:ascii="Arial Narrow" w:eastAsiaTheme="minorHAnsi" w:hAnsi="Arial Narrow" w:cstheme="minorBidi"/>
        </w:rPr>
        <w:t xml:space="preserve"> </w:t>
      </w:r>
      <w:r>
        <w:rPr>
          <w:rFonts w:ascii="Arial Narrow" w:eastAsiaTheme="minorHAnsi" w:hAnsi="Arial Narrow" w:cstheme="minorBidi"/>
        </w:rPr>
        <w:t xml:space="preserve">These were </w:t>
      </w:r>
      <w:r w:rsidR="00840146">
        <w:rPr>
          <w:rFonts w:ascii="Arial Narrow" w:eastAsiaTheme="minorHAnsi" w:hAnsi="Arial Narrow" w:cstheme="minorBidi"/>
        </w:rPr>
        <w:t xml:space="preserve">significant </w:t>
      </w:r>
      <w:r>
        <w:rPr>
          <w:rFonts w:ascii="Arial Narrow" w:eastAsiaTheme="minorHAnsi" w:hAnsi="Arial Narrow" w:cstheme="minorBidi"/>
        </w:rPr>
        <w:t xml:space="preserve">historic events in which towering terraced structures were constructed </w:t>
      </w:r>
      <w:r w:rsidR="00D020DD">
        <w:rPr>
          <w:rFonts w:ascii="Arial Narrow" w:eastAsiaTheme="minorHAnsi" w:hAnsi="Arial Narrow" w:cstheme="minorBidi"/>
        </w:rPr>
        <w:t xml:space="preserve">then </w:t>
      </w:r>
      <w:r>
        <w:rPr>
          <w:rFonts w:ascii="Arial Narrow" w:eastAsiaTheme="minorHAnsi" w:hAnsi="Arial Narrow" w:cstheme="minorBidi"/>
        </w:rPr>
        <w:t>laden with food to express a tribe</w:t>
      </w:r>
      <w:r w:rsidR="00215ED2">
        <w:rPr>
          <w:rFonts w:ascii="Arial Narrow" w:eastAsiaTheme="minorHAnsi" w:hAnsi="Arial Narrow" w:cstheme="minorBidi"/>
        </w:rPr>
        <w:t>’</w:t>
      </w:r>
      <w:r>
        <w:rPr>
          <w:rFonts w:ascii="Arial Narrow" w:eastAsiaTheme="minorHAnsi" w:hAnsi="Arial Narrow" w:cstheme="minorBidi"/>
        </w:rPr>
        <w:t xml:space="preserve">s </w:t>
      </w:r>
      <w:r w:rsidR="00215ED2">
        <w:rPr>
          <w:rFonts w:ascii="Arial Narrow" w:eastAsiaTheme="minorHAnsi" w:hAnsi="Arial Narrow" w:cstheme="minorBidi"/>
        </w:rPr>
        <w:t xml:space="preserve">gratitude </w:t>
      </w:r>
      <w:r>
        <w:rPr>
          <w:rFonts w:ascii="Arial Narrow" w:eastAsiaTheme="minorHAnsi" w:hAnsi="Arial Narrow" w:cstheme="minorBidi"/>
        </w:rPr>
        <w:t>and also to demonstrate its capacity for generosity to</w:t>
      </w:r>
      <w:r w:rsidR="00D020DD">
        <w:rPr>
          <w:rFonts w:ascii="Arial Narrow" w:eastAsiaTheme="minorHAnsi" w:hAnsi="Arial Narrow" w:cstheme="minorBidi"/>
        </w:rPr>
        <w:t xml:space="preserve">wards their guests. What </w:t>
      </w:r>
      <w:r w:rsidR="005F3252">
        <w:rPr>
          <w:rFonts w:ascii="Arial Narrow" w:eastAsiaTheme="minorHAnsi" w:hAnsi="Arial Narrow" w:cstheme="minorBidi"/>
        </w:rPr>
        <w:t xml:space="preserve">an individual or an </w:t>
      </w:r>
      <w:r w:rsidR="005F3252" w:rsidRPr="005F3252">
        <w:rPr>
          <w:rFonts w:ascii="Arial Narrow" w:eastAsiaTheme="minorHAnsi" w:hAnsi="Arial Narrow" w:cstheme="minorBidi"/>
          <w:i/>
        </w:rPr>
        <w:t>iwi</w:t>
      </w:r>
      <w:r w:rsidR="005F3252">
        <w:rPr>
          <w:rFonts w:ascii="Arial Narrow" w:eastAsiaTheme="minorHAnsi" w:hAnsi="Arial Narrow" w:cstheme="minorBidi"/>
        </w:rPr>
        <w:t xml:space="preserve"> </w:t>
      </w:r>
      <w:r w:rsidR="00215ED2">
        <w:rPr>
          <w:rFonts w:ascii="Arial Narrow" w:eastAsiaTheme="minorHAnsi" w:hAnsi="Arial Narrow" w:cstheme="minorBidi"/>
        </w:rPr>
        <w:t>gi</w:t>
      </w:r>
      <w:r w:rsidR="00D020DD">
        <w:rPr>
          <w:rFonts w:ascii="Arial Narrow" w:eastAsiaTheme="minorHAnsi" w:hAnsi="Arial Narrow" w:cstheme="minorBidi"/>
        </w:rPr>
        <w:t>ve</w:t>
      </w:r>
      <w:r w:rsidR="00215ED2">
        <w:rPr>
          <w:rFonts w:ascii="Arial Narrow" w:eastAsiaTheme="minorHAnsi" w:hAnsi="Arial Narrow" w:cstheme="minorBidi"/>
        </w:rPr>
        <w:t>s</w:t>
      </w:r>
      <w:r w:rsidR="00895923">
        <w:rPr>
          <w:rFonts w:ascii="Arial Narrow" w:eastAsiaTheme="minorHAnsi" w:hAnsi="Arial Narrow" w:cstheme="minorBidi"/>
        </w:rPr>
        <w:t xml:space="preserve"> away is </w:t>
      </w:r>
      <w:r w:rsidR="00895923">
        <w:rPr>
          <w:rFonts w:ascii="Arial Narrow" w:eastAsiaTheme="minorHAnsi" w:hAnsi="Arial Narrow" w:cstheme="minorBidi"/>
        </w:rPr>
        <w:lastRenderedPageBreak/>
        <w:t xml:space="preserve">considered </w:t>
      </w:r>
      <w:r>
        <w:rPr>
          <w:rFonts w:ascii="Arial Narrow" w:eastAsiaTheme="minorHAnsi" w:hAnsi="Arial Narrow" w:cstheme="minorBidi"/>
        </w:rPr>
        <w:t xml:space="preserve">a measure of </w:t>
      </w:r>
      <w:r w:rsidR="005F3252">
        <w:rPr>
          <w:rFonts w:ascii="Arial Narrow" w:eastAsiaTheme="minorHAnsi" w:hAnsi="Arial Narrow" w:cstheme="minorBidi"/>
        </w:rPr>
        <w:t xml:space="preserve">your own or your </w:t>
      </w:r>
      <w:r w:rsidR="005F3252" w:rsidRPr="005F3252">
        <w:rPr>
          <w:rFonts w:ascii="Arial Narrow" w:eastAsiaTheme="minorHAnsi" w:hAnsi="Arial Narrow" w:cstheme="minorBidi"/>
          <w:i/>
        </w:rPr>
        <w:t>iwi’s</w:t>
      </w:r>
      <w:r w:rsidR="005F3252">
        <w:rPr>
          <w:rFonts w:ascii="Arial Narrow" w:eastAsiaTheme="minorHAnsi" w:hAnsi="Arial Narrow" w:cstheme="minorBidi"/>
        </w:rPr>
        <w:t xml:space="preserve"> </w:t>
      </w:r>
      <w:r w:rsidRPr="009D0218">
        <w:rPr>
          <w:rFonts w:ascii="Arial Narrow" w:eastAsiaTheme="minorHAnsi" w:hAnsi="Arial Narrow" w:cstheme="minorBidi"/>
          <w:i/>
        </w:rPr>
        <w:t>mana</w:t>
      </w:r>
      <w:r>
        <w:rPr>
          <w:rFonts w:ascii="Arial Narrow" w:eastAsiaTheme="minorHAnsi" w:hAnsi="Arial Narrow" w:cstheme="minorBidi"/>
        </w:rPr>
        <w:t xml:space="preserve"> (respect and social standing) than what you possessed and kept for yourself. </w:t>
      </w:r>
    </w:p>
    <w:p w:rsidR="00EC0A24" w:rsidRPr="00141BA9" w:rsidRDefault="00EC0A24" w:rsidP="00EC0A24">
      <w:pPr>
        <w:pStyle w:val="NormalWeb"/>
        <w:spacing w:line="360" w:lineRule="auto"/>
        <w:jc w:val="both"/>
        <w:rPr>
          <w:rFonts w:ascii="Arial Narrow" w:eastAsiaTheme="minorHAnsi" w:hAnsi="Arial Narrow" w:cstheme="minorBidi"/>
        </w:rPr>
      </w:pPr>
      <w:r>
        <w:rPr>
          <w:rFonts w:ascii="Arial Narrow" w:eastAsiaTheme="minorHAnsi" w:hAnsi="Arial Narrow" w:cstheme="minorBidi"/>
          <w:lang w:eastAsia="en-US"/>
        </w:rPr>
        <w:t xml:space="preserve">Not an isolated event but perhaps one of the more recent and most poignant examples of tribal generosity </w:t>
      </w:r>
      <w:r w:rsidR="00895923">
        <w:rPr>
          <w:rFonts w:ascii="Arial Narrow" w:eastAsiaTheme="minorHAnsi" w:hAnsi="Arial Narrow" w:cstheme="minorBidi"/>
          <w:lang w:eastAsia="en-US"/>
        </w:rPr>
        <w:t>came in</w:t>
      </w:r>
      <w:r w:rsidR="00840146">
        <w:rPr>
          <w:rFonts w:ascii="Arial Narrow" w:eastAsiaTheme="minorHAnsi" w:hAnsi="Arial Narrow" w:cstheme="minorBidi"/>
          <w:lang w:eastAsia="en-US"/>
        </w:rPr>
        <w:t xml:space="preserve"> the face of a natural disaster</w:t>
      </w:r>
      <w:r>
        <w:rPr>
          <w:rFonts w:ascii="Arial Narrow" w:eastAsiaTheme="minorHAnsi" w:hAnsi="Arial Narrow" w:cstheme="minorBidi"/>
          <w:lang w:eastAsia="en-US"/>
        </w:rPr>
        <w:t>. On the 14</w:t>
      </w:r>
      <w:r w:rsidRPr="00477FA6">
        <w:rPr>
          <w:rFonts w:ascii="Arial Narrow" w:eastAsiaTheme="minorHAnsi" w:hAnsi="Arial Narrow" w:cstheme="minorBidi"/>
          <w:lang w:eastAsia="en-US"/>
        </w:rPr>
        <w:t>th</w:t>
      </w:r>
      <w:r>
        <w:rPr>
          <w:rFonts w:ascii="Arial Narrow" w:eastAsiaTheme="minorHAnsi" w:hAnsi="Arial Narrow" w:cstheme="minorBidi"/>
          <w:lang w:eastAsia="en-US"/>
        </w:rPr>
        <w:t xml:space="preserve"> </w:t>
      </w:r>
      <w:r w:rsidRPr="00477FA6">
        <w:rPr>
          <w:rFonts w:ascii="Arial Narrow" w:eastAsiaTheme="minorHAnsi" w:hAnsi="Arial Narrow" w:cstheme="minorBidi"/>
          <w:lang w:eastAsia="en-US"/>
        </w:rPr>
        <w:t xml:space="preserve">November 2016 </w:t>
      </w:r>
      <w:r>
        <w:rPr>
          <w:rFonts w:ascii="Arial Narrow" w:eastAsiaTheme="minorHAnsi" w:hAnsi="Arial Narrow" w:cstheme="minorBidi"/>
          <w:lang w:eastAsia="en-US"/>
        </w:rPr>
        <w:t xml:space="preserve">a magnitude </w:t>
      </w:r>
      <w:r w:rsidRPr="00477FA6">
        <w:rPr>
          <w:rFonts w:ascii="Arial Narrow" w:eastAsiaTheme="minorHAnsi" w:hAnsi="Arial Narrow" w:cstheme="minorBidi"/>
          <w:lang w:eastAsia="en-US"/>
        </w:rPr>
        <w:t xml:space="preserve">7.8 earthquake hit a seaside township </w:t>
      </w:r>
      <w:r>
        <w:rPr>
          <w:rFonts w:ascii="Arial Narrow" w:eastAsiaTheme="minorHAnsi" w:hAnsi="Arial Narrow" w:cstheme="minorBidi"/>
          <w:lang w:eastAsia="en-US"/>
        </w:rPr>
        <w:t xml:space="preserve">and tourist hot spot </w:t>
      </w:r>
      <w:r w:rsidRPr="00477FA6">
        <w:rPr>
          <w:rFonts w:ascii="Arial Narrow" w:eastAsiaTheme="minorHAnsi" w:hAnsi="Arial Narrow" w:cstheme="minorBidi"/>
          <w:lang w:eastAsia="en-US"/>
        </w:rPr>
        <w:t>of Kaikoura</w:t>
      </w:r>
      <w:r>
        <w:rPr>
          <w:rFonts w:ascii="Arial Narrow" w:eastAsiaTheme="minorHAnsi" w:hAnsi="Arial Narrow" w:cstheme="minorBidi"/>
          <w:lang w:eastAsia="en-US"/>
        </w:rPr>
        <w:t>,</w:t>
      </w:r>
      <w:r w:rsidRPr="00477FA6">
        <w:rPr>
          <w:rFonts w:ascii="Arial Narrow" w:eastAsiaTheme="minorHAnsi" w:hAnsi="Arial Narrow" w:cstheme="minorBidi"/>
          <w:lang w:eastAsia="en-US"/>
        </w:rPr>
        <w:t xml:space="preserve"> New Zealand. Thousands of people were affected with significant damage to transportation networks an</w:t>
      </w:r>
      <w:r>
        <w:rPr>
          <w:rFonts w:ascii="Arial Narrow" w:eastAsiaTheme="minorHAnsi" w:hAnsi="Arial Narrow" w:cstheme="minorBidi"/>
          <w:lang w:eastAsia="en-US"/>
        </w:rPr>
        <w:t xml:space="preserve">d other lifeline utilities. Locals and tourists alike </w:t>
      </w:r>
      <w:r w:rsidRPr="00477FA6">
        <w:rPr>
          <w:rFonts w:ascii="Arial Narrow" w:eastAsiaTheme="minorHAnsi" w:hAnsi="Arial Narrow" w:cstheme="minorBidi"/>
          <w:lang w:eastAsia="en-US"/>
        </w:rPr>
        <w:t>were</w:t>
      </w:r>
      <w:r>
        <w:rPr>
          <w:rFonts w:ascii="Arial Narrow" w:eastAsiaTheme="minorHAnsi" w:hAnsi="Arial Narrow" w:cstheme="minorBidi"/>
          <w:lang w:eastAsia="en-US"/>
        </w:rPr>
        <w:t xml:space="preserve"> all</w:t>
      </w:r>
      <w:r w:rsidRPr="00477FA6">
        <w:rPr>
          <w:rFonts w:ascii="Arial Narrow" w:eastAsiaTheme="minorHAnsi" w:hAnsi="Arial Narrow" w:cstheme="minorBidi"/>
          <w:lang w:eastAsia="en-US"/>
        </w:rPr>
        <w:t xml:space="preserve"> trapped</w:t>
      </w:r>
      <w:r>
        <w:rPr>
          <w:rFonts w:ascii="Arial Narrow" w:eastAsiaTheme="minorHAnsi" w:hAnsi="Arial Narrow" w:cstheme="minorBidi"/>
          <w:lang w:eastAsia="en-US"/>
        </w:rPr>
        <w:t xml:space="preserve"> in situ</w:t>
      </w:r>
      <w:r w:rsidRPr="00477FA6">
        <w:rPr>
          <w:rFonts w:ascii="Arial Narrow" w:eastAsiaTheme="minorHAnsi" w:hAnsi="Arial Narrow" w:cstheme="minorBidi"/>
          <w:lang w:eastAsia="en-US"/>
        </w:rPr>
        <w:t xml:space="preserve"> as the state highways and major roads </w:t>
      </w:r>
      <w:r>
        <w:rPr>
          <w:rFonts w:ascii="Arial Narrow" w:eastAsiaTheme="minorHAnsi" w:hAnsi="Arial Narrow" w:cstheme="minorBidi"/>
          <w:lang w:eastAsia="en-US"/>
        </w:rPr>
        <w:t xml:space="preserve">in and out of Kaikoura were </w:t>
      </w:r>
      <w:r w:rsidRPr="00477FA6">
        <w:rPr>
          <w:rFonts w:ascii="Arial Narrow" w:eastAsiaTheme="minorHAnsi" w:hAnsi="Arial Narrow" w:cstheme="minorBidi"/>
          <w:lang w:eastAsia="en-US"/>
        </w:rPr>
        <w:t>closed by major landslides.</w:t>
      </w:r>
      <w:r>
        <w:rPr>
          <w:rFonts w:ascii="Arial Narrow" w:eastAsiaTheme="minorHAnsi" w:hAnsi="Arial Narrow" w:cstheme="minorBidi"/>
          <w:lang w:eastAsia="en-US"/>
        </w:rPr>
        <w:t xml:space="preserve"> </w:t>
      </w:r>
      <w:r w:rsidRPr="00477FA6">
        <w:rPr>
          <w:rFonts w:ascii="Arial Narrow" w:eastAsiaTheme="minorHAnsi" w:hAnsi="Arial Narrow" w:cstheme="minorBidi"/>
          <w:lang w:eastAsia="en-US"/>
        </w:rPr>
        <w:t>T</w:t>
      </w:r>
      <w:r>
        <w:rPr>
          <w:rFonts w:ascii="Arial Narrow" w:eastAsiaTheme="minorHAnsi" w:hAnsi="Arial Narrow" w:cstheme="minorBidi"/>
          <w:lang w:eastAsia="en-US"/>
        </w:rPr>
        <w:t xml:space="preserve">akahanga Marae </w:t>
      </w:r>
      <w:r w:rsidRPr="00477FA6">
        <w:rPr>
          <w:rFonts w:ascii="Arial Narrow" w:eastAsiaTheme="minorHAnsi" w:hAnsi="Arial Narrow" w:cstheme="minorBidi"/>
          <w:lang w:eastAsia="en-US"/>
        </w:rPr>
        <w:t xml:space="preserve">kept thousands of quake-weary people well-fed </w:t>
      </w:r>
      <w:r>
        <w:rPr>
          <w:rFonts w:ascii="Arial Narrow" w:eastAsiaTheme="minorHAnsi" w:hAnsi="Arial Narrow" w:cstheme="minorBidi"/>
          <w:lang w:eastAsia="en-US"/>
        </w:rPr>
        <w:t xml:space="preserve">for the entire week until sufficient civil defence </w:t>
      </w:r>
      <w:r w:rsidR="00215ED2">
        <w:rPr>
          <w:rFonts w:ascii="Arial Narrow" w:eastAsiaTheme="minorHAnsi" w:hAnsi="Arial Narrow" w:cstheme="minorBidi"/>
          <w:lang w:eastAsia="en-US"/>
        </w:rPr>
        <w:t xml:space="preserve">strategies </w:t>
      </w:r>
      <w:r>
        <w:rPr>
          <w:rFonts w:ascii="Arial Narrow" w:eastAsiaTheme="minorHAnsi" w:hAnsi="Arial Narrow" w:cstheme="minorBidi"/>
          <w:lang w:eastAsia="en-US"/>
        </w:rPr>
        <w:t xml:space="preserve">could be established in the area and the tourists could be helicoptered out. The Marae is </w:t>
      </w:r>
      <w:r w:rsidRPr="009B203B">
        <w:rPr>
          <w:rFonts w:ascii="Arial Narrow" w:eastAsiaTheme="minorHAnsi" w:hAnsi="Arial Narrow" w:cstheme="minorBidi"/>
          <w:lang w:eastAsia="en-US"/>
        </w:rPr>
        <w:t xml:space="preserve">a communal or sacred place that serves </w:t>
      </w:r>
      <w:r>
        <w:rPr>
          <w:rFonts w:ascii="Arial Narrow" w:eastAsiaTheme="minorHAnsi" w:hAnsi="Arial Narrow" w:cstheme="minorBidi"/>
          <w:lang w:eastAsia="en-US"/>
        </w:rPr>
        <w:t xml:space="preserve">each iwi’s </w:t>
      </w:r>
      <w:r w:rsidRPr="009B203B">
        <w:rPr>
          <w:rFonts w:ascii="Arial Narrow" w:eastAsiaTheme="minorHAnsi" w:hAnsi="Arial Narrow" w:cstheme="minorBidi"/>
          <w:lang w:eastAsia="en-US"/>
        </w:rPr>
        <w:t>religious and social purposes</w:t>
      </w:r>
      <w:r>
        <w:rPr>
          <w:rFonts w:ascii="Arial Narrow" w:eastAsiaTheme="minorHAnsi" w:hAnsi="Arial Narrow" w:cstheme="minorBidi"/>
          <w:lang w:eastAsia="en-US"/>
        </w:rPr>
        <w:t>.</w:t>
      </w:r>
      <w:r w:rsidRPr="00477FA6">
        <w:rPr>
          <w:rFonts w:ascii="Arial Narrow" w:eastAsiaTheme="minorHAnsi" w:hAnsi="Arial Narrow" w:cstheme="minorBidi"/>
          <w:lang w:eastAsia="en-US"/>
        </w:rPr>
        <w:t xml:space="preserve"> </w:t>
      </w:r>
      <w:r w:rsidR="00840146">
        <w:rPr>
          <w:rFonts w:ascii="Arial Narrow" w:eastAsiaTheme="minorHAnsi" w:hAnsi="Arial Narrow" w:cstheme="minorBidi"/>
          <w:lang w:eastAsia="en-US"/>
        </w:rPr>
        <w:t xml:space="preserve">After a week of </w:t>
      </w:r>
      <w:r w:rsidR="00840146" w:rsidRPr="00D020DD">
        <w:rPr>
          <w:rFonts w:ascii="Arial Narrow" w:eastAsiaTheme="minorHAnsi" w:hAnsi="Arial Narrow" w:cstheme="minorBidi"/>
          <w:i/>
        </w:rPr>
        <w:t>manaakitanga</w:t>
      </w:r>
      <w:r w:rsidR="00840146">
        <w:rPr>
          <w:rFonts w:ascii="Arial Narrow" w:eastAsiaTheme="minorHAnsi" w:hAnsi="Arial Narrow" w:cstheme="minorBidi"/>
          <w:i/>
        </w:rPr>
        <w:t xml:space="preserve"> </w:t>
      </w:r>
      <w:r w:rsidR="00840146">
        <w:rPr>
          <w:rFonts w:ascii="Arial Narrow" w:eastAsiaTheme="minorHAnsi" w:hAnsi="Arial Narrow" w:cstheme="minorBidi"/>
        </w:rPr>
        <w:t xml:space="preserve">which translated from </w:t>
      </w:r>
      <w:r w:rsidR="00840146" w:rsidRPr="00D020DD">
        <w:rPr>
          <w:rFonts w:ascii="Arial Narrow" w:eastAsiaTheme="minorHAnsi" w:hAnsi="Arial Narrow" w:cstheme="minorBidi"/>
          <w:i/>
        </w:rPr>
        <w:t>te reo</w:t>
      </w:r>
      <w:r w:rsidR="00840146">
        <w:rPr>
          <w:rFonts w:ascii="Arial Narrow" w:eastAsiaTheme="minorHAnsi" w:hAnsi="Arial Narrow" w:cstheme="minorBidi"/>
        </w:rPr>
        <w:t xml:space="preserve"> (Māori) means to demonstrate </w:t>
      </w:r>
      <w:r w:rsidR="00840146" w:rsidRPr="00D020DD">
        <w:rPr>
          <w:rFonts w:ascii="Arial Narrow" w:eastAsiaTheme="minorHAnsi" w:hAnsi="Arial Narrow" w:cstheme="minorBidi"/>
        </w:rPr>
        <w:t>hospitality, kindness, generosity, support</w:t>
      </w:r>
      <w:r w:rsidR="00840146">
        <w:rPr>
          <w:rFonts w:ascii="Arial Narrow" w:eastAsiaTheme="minorHAnsi" w:hAnsi="Arial Narrow" w:cstheme="minorBidi"/>
        </w:rPr>
        <w:t xml:space="preserve"> </w:t>
      </w:r>
      <w:r w:rsidR="00840146">
        <w:rPr>
          <w:rFonts w:ascii="Arial Narrow" w:eastAsiaTheme="minorHAnsi" w:hAnsi="Arial Narrow" w:cstheme="minorBidi"/>
          <w:i/>
        </w:rPr>
        <w:t>and</w:t>
      </w:r>
      <w:r w:rsidR="00840146" w:rsidRPr="00D64C4F">
        <w:rPr>
          <w:rFonts w:ascii="Arial Narrow" w:eastAsiaTheme="minorHAnsi" w:hAnsi="Arial Narrow" w:cstheme="minorBidi"/>
          <w:i/>
          <w:lang w:eastAsia="en-US"/>
        </w:rPr>
        <w:t xml:space="preserve"> kaitiakitanga</w:t>
      </w:r>
      <w:r w:rsidR="00840146">
        <w:rPr>
          <w:rFonts w:ascii="Arial Narrow" w:eastAsiaTheme="minorHAnsi" w:hAnsi="Arial Narrow" w:cstheme="minorBidi"/>
          <w:lang w:eastAsia="en-US"/>
        </w:rPr>
        <w:t xml:space="preserve"> (guardianship and </w:t>
      </w:r>
      <w:r w:rsidR="00840146" w:rsidRPr="00406DD1">
        <w:rPr>
          <w:rFonts w:ascii="Arial Narrow" w:eastAsiaTheme="minorHAnsi" w:hAnsi="Arial Narrow" w:cstheme="minorBidi"/>
          <w:lang w:eastAsia="en-US"/>
        </w:rPr>
        <w:t xml:space="preserve">wellbeing) a </w:t>
      </w:r>
      <w:r w:rsidR="00840146" w:rsidRPr="00406DD1">
        <w:rPr>
          <w:rFonts w:ascii="Arial Narrow" w:eastAsiaTheme="minorHAnsi" w:hAnsi="Arial Narrow" w:cstheme="minorBidi"/>
          <w:i/>
          <w:lang w:eastAsia="en-US"/>
        </w:rPr>
        <w:t>Hākari</w:t>
      </w:r>
      <w:r w:rsidR="00840146">
        <w:rPr>
          <w:rFonts w:ascii="Arial Narrow" w:eastAsiaTheme="minorHAnsi" w:hAnsi="Arial Narrow" w:cstheme="minorBidi"/>
          <w:lang w:eastAsia="en-US"/>
        </w:rPr>
        <w:t xml:space="preserve"> was celebrated</w:t>
      </w:r>
      <w:r w:rsidR="00840146" w:rsidRPr="00477FA6">
        <w:rPr>
          <w:rFonts w:ascii="Arial Narrow" w:eastAsiaTheme="minorHAnsi" w:hAnsi="Arial Narrow" w:cstheme="minorBidi"/>
          <w:lang w:eastAsia="en-US"/>
        </w:rPr>
        <w:t xml:space="preserve"> </w:t>
      </w:r>
      <w:r w:rsidRPr="00477FA6">
        <w:rPr>
          <w:rFonts w:ascii="Arial Narrow" w:eastAsiaTheme="minorHAnsi" w:hAnsi="Arial Narrow" w:cstheme="minorBidi"/>
          <w:lang w:eastAsia="en-US"/>
        </w:rPr>
        <w:t>T</w:t>
      </w:r>
      <w:r>
        <w:rPr>
          <w:rFonts w:ascii="Arial Narrow" w:eastAsiaTheme="minorHAnsi" w:hAnsi="Arial Narrow" w:cstheme="minorBidi"/>
          <w:lang w:eastAsia="en-US"/>
        </w:rPr>
        <w:t>akahanga Marae</w:t>
      </w:r>
      <w:r w:rsidR="00215ED2">
        <w:rPr>
          <w:rFonts w:ascii="Arial Narrow" w:eastAsiaTheme="minorHAnsi" w:hAnsi="Arial Narrow" w:cstheme="minorBidi"/>
          <w:lang w:eastAsia="en-US"/>
        </w:rPr>
        <w:t>, served</w:t>
      </w:r>
      <w:r w:rsidRPr="00767914">
        <w:rPr>
          <w:rFonts w:ascii="Arial Narrow" w:eastAsiaTheme="minorHAnsi" w:hAnsi="Arial Narrow" w:cstheme="minorBidi"/>
          <w:lang w:eastAsia="en-US"/>
        </w:rPr>
        <w:t xml:space="preserve"> more than 10,000 meals</w:t>
      </w:r>
      <w:r w:rsidRPr="00477FA6">
        <w:rPr>
          <w:rFonts w:ascii="Arial Narrow" w:eastAsiaTheme="minorHAnsi" w:hAnsi="Arial Narrow" w:cstheme="minorBidi"/>
          <w:lang w:eastAsia="en-US"/>
        </w:rPr>
        <w:t xml:space="preserve"> </w:t>
      </w:r>
      <w:r>
        <w:rPr>
          <w:rFonts w:ascii="Arial Narrow" w:eastAsiaTheme="minorHAnsi" w:hAnsi="Arial Narrow" w:cstheme="minorBidi"/>
          <w:lang w:eastAsia="en-US"/>
        </w:rPr>
        <w:t>during that week.</w:t>
      </w:r>
      <w:r w:rsidRPr="009B203B">
        <w:rPr>
          <w:rFonts w:ascii="Arial Narrow" w:eastAsiaTheme="minorHAnsi" w:hAnsi="Arial Narrow" w:cstheme="minorBidi"/>
          <w:lang w:eastAsia="en-US"/>
        </w:rPr>
        <w:t xml:space="preserve"> </w:t>
      </w:r>
      <w:r>
        <w:rPr>
          <w:rFonts w:ascii="Arial Narrow" w:eastAsiaTheme="minorHAnsi" w:hAnsi="Arial Narrow" w:cstheme="minorBidi"/>
          <w:lang w:eastAsia="en-US"/>
        </w:rPr>
        <w:t xml:space="preserve">As a modern day example of </w:t>
      </w:r>
      <w:r w:rsidRPr="00406DD1">
        <w:rPr>
          <w:rFonts w:ascii="Arial Narrow" w:eastAsiaTheme="minorHAnsi" w:hAnsi="Arial Narrow" w:cstheme="minorBidi"/>
          <w:i/>
          <w:lang w:eastAsia="en-US"/>
        </w:rPr>
        <w:t>Hākari</w:t>
      </w:r>
      <w:r w:rsidRPr="00DB1C96">
        <w:rPr>
          <w:rFonts w:ascii="Arial Narrow" w:eastAsiaTheme="minorHAnsi" w:hAnsi="Arial Narrow" w:cstheme="minorBidi"/>
          <w:lang w:eastAsia="en-US"/>
        </w:rPr>
        <w:t xml:space="preserve"> Ngaī Tahu </w:t>
      </w:r>
      <w:r>
        <w:rPr>
          <w:rFonts w:ascii="Arial Narrow" w:eastAsiaTheme="minorHAnsi" w:hAnsi="Arial Narrow" w:cstheme="minorBidi"/>
          <w:lang w:eastAsia="en-US"/>
        </w:rPr>
        <w:t xml:space="preserve">iwi had a celebratory final shared meal. </w:t>
      </w:r>
      <w:r w:rsidRPr="00DB1C96">
        <w:rPr>
          <w:rFonts w:ascii="Arial Narrow" w:eastAsiaTheme="minorHAnsi" w:hAnsi="Arial Narrow" w:cstheme="minorBidi"/>
          <w:lang w:eastAsia="en-US"/>
        </w:rPr>
        <w:t>Mark Solomon</w:t>
      </w:r>
      <w:r>
        <w:rPr>
          <w:rFonts w:ascii="Arial Narrow" w:eastAsiaTheme="minorHAnsi" w:hAnsi="Arial Narrow" w:cstheme="minorBidi"/>
          <w:lang w:eastAsia="en-US"/>
        </w:rPr>
        <w:t xml:space="preserve">, Chairman of </w:t>
      </w:r>
      <w:r w:rsidRPr="009B203B">
        <w:rPr>
          <w:rFonts w:ascii="Arial Narrow" w:eastAsiaTheme="minorHAnsi" w:hAnsi="Arial Narrow" w:cstheme="minorBidi"/>
          <w:lang w:eastAsia="en-US"/>
        </w:rPr>
        <w:t xml:space="preserve"> </w:t>
      </w:r>
      <w:r w:rsidRPr="00DB1C96">
        <w:rPr>
          <w:rFonts w:ascii="Arial Narrow" w:eastAsiaTheme="minorHAnsi" w:hAnsi="Arial Narrow" w:cstheme="minorBidi"/>
          <w:lang w:eastAsia="en-US"/>
        </w:rPr>
        <w:t>Ngaī Tahu</w:t>
      </w:r>
      <w:r>
        <w:rPr>
          <w:rFonts w:ascii="Arial Narrow" w:eastAsiaTheme="minorHAnsi" w:hAnsi="Arial Narrow" w:cstheme="minorBidi"/>
          <w:lang w:eastAsia="en-US"/>
        </w:rPr>
        <w:t xml:space="preserve">, </w:t>
      </w:r>
      <w:r w:rsidRPr="009B203B">
        <w:rPr>
          <w:rFonts w:ascii="Arial Narrow" w:eastAsiaTheme="minorHAnsi" w:hAnsi="Arial Narrow" w:cstheme="minorBidi"/>
          <w:lang w:eastAsia="en-US"/>
        </w:rPr>
        <w:t>the principal Māori iwi of the southern region of New Zealand</w:t>
      </w:r>
      <w:r>
        <w:rPr>
          <w:rFonts w:ascii="Arial Narrow" w:eastAsiaTheme="minorHAnsi" w:hAnsi="Arial Narrow" w:cstheme="minorBidi"/>
          <w:lang w:eastAsia="en-US"/>
        </w:rPr>
        <w:t xml:space="preserve"> said</w:t>
      </w:r>
      <w:r w:rsidRPr="00DB1C96">
        <w:rPr>
          <w:rFonts w:ascii="Arial Narrow" w:eastAsiaTheme="minorHAnsi" w:hAnsi="Arial Narrow" w:cstheme="minorBidi"/>
          <w:lang w:eastAsia="en-US"/>
        </w:rPr>
        <w:t>, “Our fishing company up there emptied all of its stalls out and I think every</w:t>
      </w:r>
      <w:r>
        <w:rPr>
          <w:rFonts w:ascii="Arial Narrow" w:eastAsiaTheme="minorHAnsi" w:hAnsi="Arial Narrow" w:cstheme="minorBidi"/>
          <w:lang w:eastAsia="en-US"/>
        </w:rPr>
        <w:t>one had a good feed of crayfish</w:t>
      </w:r>
      <w:r w:rsidRPr="00DB1C96">
        <w:rPr>
          <w:rFonts w:ascii="Arial Narrow" w:eastAsiaTheme="minorHAnsi" w:hAnsi="Arial Narrow" w:cstheme="minorBidi"/>
          <w:lang w:eastAsia="en-US"/>
        </w:rPr>
        <w:t>"</w:t>
      </w:r>
      <w:r>
        <w:rPr>
          <w:rFonts w:ascii="Arial Narrow" w:eastAsiaTheme="minorHAnsi" w:hAnsi="Arial Narrow" w:cstheme="minorBidi"/>
          <w:lang w:eastAsia="en-US"/>
        </w:rPr>
        <w:t xml:space="preserve"> </w:t>
      </w:r>
      <w:r>
        <w:rPr>
          <w:rFonts w:ascii="Arial Narrow" w:eastAsiaTheme="minorHAnsi" w:hAnsi="Arial Narrow" w:cstheme="minorBidi"/>
          <w:lang w:eastAsia="en-US"/>
        </w:rPr>
        <w:fldChar w:fldCharType="begin"/>
      </w:r>
      <w:r w:rsidR="00085D65">
        <w:rPr>
          <w:rFonts w:ascii="Arial Narrow" w:eastAsiaTheme="minorHAnsi" w:hAnsi="Arial Narrow" w:cstheme="minorBidi"/>
          <w:lang w:eastAsia="en-US"/>
        </w:rPr>
        <w:instrText xml:space="preserve"> ADDIN EN.CITE &lt;EndNote&gt;&lt;Cite&gt;&lt;Author&gt;Towle&lt;/Author&gt;&lt;Year&gt;2016&lt;/Year&gt;&lt;RecNum&gt;319&lt;/RecNum&gt;&lt;DisplayText&gt;(Towle, 2016)&lt;/DisplayText&gt;&lt;record&gt;&lt;rec-number&gt;319&lt;/rec-number&gt;&lt;foreign-keys&gt;&lt;key app="EN" db-id="2z0w059wyfp5zdevxejvep0qppas0prafttf"&gt;319&lt;/key&gt;&lt;/foreign-keys&gt;&lt;ref-type name="Online Database"&gt;45&lt;/ref-type&gt;&lt;contributors&gt;&lt;authors&gt;&lt;author&gt;Max Towle  &lt;/author&gt;&lt;/authors&gt;&lt;/contributors&gt;&lt;titles&gt;&lt;title&gt;&lt;style face="normal" font="default" charset="186" size="100%"&gt;We&amp;apos;re here to help, we&amp;apos;ll help anybody&lt;/style&gt;&lt;/title&gt;&lt;secondary-title&gt;RNZ&lt;/secondary-title&gt;&lt;/titles&gt;&lt;dates&gt;&lt;year&gt;2016&lt;/year&gt;&lt;/dates&gt;&lt;pub-location&gt;New Zealand &lt;/pub-location&gt;&lt;publisher&gt;Radio New Zealand &lt;/publisher&gt;&lt;urls&gt;&lt;/urls&gt;&lt;/record&gt;&lt;/Cite&gt;&lt;/EndNote&gt;</w:instrText>
      </w:r>
      <w:r>
        <w:rPr>
          <w:rFonts w:ascii="Arial Narrow" w:eastAsiaTheme="minorHAnsi" w:hAnsi="Arial Narrow" w:cstheme="minorBidi"/>
          <w:lang w:eastAsia="en-US"/>
        </w:rPr>
        <w:fldChar w:fldCharType="separate"/>
      </w:r>
      <w:r w:rsidR="00085D65">
        <w:rPr>
          <w:rFonts w:ascii="Arial Narrow" w:eastAsiaTheme="minorHAnsi" w:hAnsi="Arial Narrow" w:cstheme="minorBidi"/>
          <w:noProof/>
          <w:lang w:eastAsia="en-US"/>
        </w:rPr>
        <w:t>(</w:t>
      </w:r>
      <w:hyperlink w:anchor="_ENREF_18" w:tooltip="Towle, 2016 #319" w:history="1">
        <w:r w:rsidR="00BC678A">
          <w:rPr>
            <w:rFonts w:ascii="Arial Narrow" w:eastAsiaTheme="minorHAnsi" w:hAnsi="Arial Narrow" w:cstheme="minorBidi"/>
            <w:noProof/>
            <w:lang w:eastAsia="en-US"/>
          </w:rPr>
          <w:t>Towle, 2016</w:t>
        </w:r>
      </w:hyperlink>
      <w:r w:rsidR="00085D65">
        <w:rPr>
          <w:rFonts w:ascii="Arial Narrow" w:eastAsiaTheme="minorHAnsi" w:hAnsi="Arial Narrow" w:cstheme="minorBidi"/>
          <w:noProof/>
          <w:lang w:eastAsia="en-US"/>
        </w:rPr>
        <w:t>)</w:t>
      </w:r>
      <w:r>
        <w:rPr>
          <w:rFonts w:ascii="Arial Narrow" w:eastAsiaTheme="minorHAnsi" w:hAnsi="Arial Narrow" w:cstheme="minorBidi"/>
          <w:lang w:eastAsia="en-US"/>
        </w:rPr>
        <w:fldChar w:fldCharType="end"/>
      </w:r>
      <w:r>
        <w:rPr>
          <w:rFonts w:ascii="Arial Narrow" w:eastAsiaTheme="minorHAnsi" w:hAnsi="Arial Narrow" w:cstheme="minorBidi"/>
          <w:lang w:eastAsia="en-US"/>
        </w:rPr>
        <w:t xml:space="preserve">. The generosity offered, the food, shelter and emotional support received and the gratitude and respect shown back to </w:t>
      </w:r>
      <w:r w:rsidRPr="00DB1C96">
        <w:rPr>
          <w:rFonts w:ascii="Arial Narrow" w:eastAsiaTheme="minorHAnsi" w:hAnsi="Arial Narrow" w:cstheme="minorBidi"/>
          <w:lang w:eastAsia="en-US"/>
        </w:rPr>
        <w:t xml:space="preserve">Ngaī Tahu </w:t>
      </w:r>
      <w:r>
        <w:rPr>
          <w:rFonts w:ascii="Arial Narrow" w:eastAsiaTheme="minorHAnsi" w:hAnsi="Arial Narrow" w:cstheme="minorBidi"/>
          <w:lang w:eastAsia="en-US"/>
        </w:rPr>
        <w:t xml:space="preserve">was written about in newspapers, magazines and Facebook posts locally and globally. </w:t>
      </w:r>
    </w:p>
    <w:p w:rsidR="007F7676" w:rsidRDefault="00D020DD"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 xml:space="preserve">The more everyday activity of a shared meal centres on </w:t>
      </w:r>
      <w:r w:rsidRPr="00D020DD">
        <w:rPr>
          <w:rFonts w:ascii="Arial Narrow" w:eastAsiaTheme="minorHAnsi" w:hAnsi="Arial Narrow" w:cstheme="minorBidi"/>
          <w:i/>
          <w:color w:val="auto"/>
          <w:sz w:val="24"/>
          <w:lang w:val="en-NZ"/>
        </w:rPr>
        <w:t>kai</w:t>
      </w:r>
      <w:r>
        <w:rPr>
          <w:rFonts w:ascii="Arial Narrow" w:eastAsiaTheme="minorHAnsi" w:hAnsi="Arial Narrow" w:cstheme="minorBidi"/>
          <w:i/>
          <w:color w:val="auto"/>
          <w:sz w:val="24"/>
          <w:lang w:val="en-NZ"/>
        </w:rPr>
        <w:t xml:space="preserve"> (food) </w:t>
      </w:r>
      <w:r w:rsidR="00757914">
        <w:rPr>
          <w:rFonts w:ascii="Arial Narrow" w:eastAsiaTheme="minorHAnsi" w:hAnsi="Arial Narrow" w:cstheme="minorBidi"/>
          <w:color w:val="auto"/>
          <w:sz w:val="24"/>
          <w:lang w:val="en-NZ"/>
        </w:rPr>
        <w:t xml:space="preserve">but can be expressed or </w:t>
      </w:r>
      <w:r>
        <w:rPr>
          <w:rFonts w:ascii="Arial Narrow" w:eastAsiaTheme="minorHAnsi" w:hAnsi="Arial Narrow" w:cstheme="minorBidi"/>
          <w:color w:val="auto"/>
          <w:sz w:val="24"/>
          <w:lang w:val="en-NZ"/>
        </w:rPr>
        <w:t xml:space="preserve">represented by </w:t>
      </w:r>
      <w:r w:rsidRPr="00D020DD">
        <w:rPr>
          <w:rFonts w:ascii="Arial Narrow" w:eastAsiaTheme="minorHAnsi" w:hAnsi="Arial Narrow" w:cstheme="minorBidi"/>
          <w:color w:val="auto"/>
          <w:sz w:val="24"/>
          <w:lang w:val="en-NZ"/>
        </w:rPr>
        <w:t>the M</w:t>
      </w:r>
      <w:r>
        <w:rPr>
          <w:rFonts w:ascii="Arial Narrow" w:eastAsiaTheme="minorHAnsi" w:hAnsi="Arial Narrow" w:cstheme="minorBidi"/>
          <w:color w:val="auto"/>
          <w:sz w:val="24"/>
          <w:lang w:val="en-NZ"/>
        </w:rPr>
        <w:t>aori value</w:t>
      </w:r>
      <w:r w:rsidR="00757914">
        <w:rPr>
          <w:rFonts w:ascii="Arial Narrow" w:eastAsiaTheme="minorHAnsi" w:hAnsi="Arial Narrow" w:cstheme="minorBidi"/>
          <w:color w:val="auto"/>
          <w:sz w:val="24"/>
          <w:lang w:val="en-NZ"/>
        </w:rPr>
        <w:t xml:space="preserve">s </w:t>
      </w:r>
      <w:r w:rsidR="00840146">
        <w:rPr>
          <w:rFonts w:ascii="Arial Narrow" w:eastAsiaTheme="minorHAnsi" w:hAnsi="Arial Narrow" w:cstheme="minorBidi"/>
          <w:color w:val="auto"/>
          <w:sz w:val="24"/>
          <w:lang w:val="en-NZ"/>
        </w:rPr>
        <w:t xml:space="preserve">expressed </w:t>
      </w:r>
      <w:r w:rsidR="00757914">
        <w:rPr>
          <w:rFonts w:ascii="Arial Narrow" w:eastAsiaTheme="minorHAnsi" w:hAnsi="Arial Narrow" w:cstheme="minorBidi"/>
          <w:color w:val="auto"/>
          <w:sz w:val="24"/>
          <w:lang w:val="en-NZ"/>
        </w:rPr>
        <w:t>in</w:t>
      </w:r>
      <w:r>
        <w:rPr>
          <w:rFonts w:ascii="Arial Narrow" w:eastAsiaTheme="minorHAnsi" w:hAnsi="Arial Narrow" w:cstheme="minorBidi"/>
          <w:color w:val="auto"/>
          <w:sz w:val="24"/>
          <w:lang w:val="en-NZ"/>
        </w:rPr>
        <w:t xml:space="preserve"> </w:t>
      </w:r>
      <w:r w:rsidRPr="00D020DD">
        <w:rPr>
          <w:rFonts w:ascii="Arial Narrow" w:eastAsiaTheme="minorHAnsi" w:hAnsi="Arial Narrow" w:cstheme="minorBidi"/>
          <w:i/>
          <w:color w:val="auto"/>
          <w:sz w:val="24"/>
          <w:lang w:val="en-NZ"/>
        </w:rPr>
        <w:t>manaakitanga</w:t>
      </w:r>
      <w:r w:rsidR="00757914" w:rsidRPr="00757914">
        <w:rPr>
          <w:rFonts w:ascii="Arial Narrow" w:eastAsiaTheme="minorHAnsi" w:hAnsi="Arial Narrow" w:cstheme="minorBidi"/>
          <w:color w:val="auto"/>
          <w:sz w:val="24"/>
          <w:lang w:val="en-NZ"/>
        </w:rPr>
        <w:t>, hospitality, kindness, generosity, support</w:t>
      </w:r>
      <w:r w:rsidR="00EC0A24">
        <w:rPr>
          <w:rFonts w:ascii="Arial Narrow" w:eastAsiaTheme="minorHAnsi" w:hAnsi="Arial Narrow" w:cstheme="minorBidi"/>
          <w:color w:val="auto"/>
          <w:sz w:val="24"/>
          <w:lang w:val="en-NZ"/>
        </w:rPr>
        <w:t xml:space="preserve">. </w:t>
      </w:r>
      <w:r>
        <w:rPr>
          <w:rFonts w:ascii="Arial Narrow" w:eastAsiaTheme="minorHAnsi" w:hAnsi="Arial Narrow" w:cstheme="minorBidi"/>
          <w:color w:val="auto"/>
          <w:sz w:val="24"/>
          <w:lang w:val="en-NZ"/>
        </w:rPr>
        <w:t xml:space="preserve">The root to this word is </w:t>
      </w:r>
      <w:r w:rsidRPr="00E6151C">
        <w:rPr>
          <w:rFonts w:ascii="Arial Narrow" w:eastAsiaTheme="minorHAnsi" w:hAnsi="Arial Narrow" w:cstheme="minorBidi"/>
          <w:i/>
          <w:color w:val="auto"/>
          <w:sz w:val="24"/>
          <w:lang w:val="en-NZ"/>
        </w:rPr>
        <w:t xml:space="preserve">mana </w:t>
      </w:r>
      <w:r>
        <w:rPr>
          <w:rFonts w:ascii="Arial Narrow" w:eastAsiaTheme="minorHAnsi" w:hAnsi="Arial Narrow" w:cstheme="minorBidi"/>
          <w:color w:val="auto"/>
          <w:sz w:val="24"/>
          <w:lang w:val="en-NZ"/>
        </w:rPr>
        <w:t>(respect)</w:t>
      </w:r>
      <w:r w:rsidR="00E6151C">
        <w:rPr>
          <w:rFonts w:ascii="Arial Narrow" w:eastAsiaTheme="minorHAnsi" w:hAnsi="Arial Narrow" w:cstheme="minorBidi"/>
          <w:color w:val="auto"/>
          <w:sz w:val="24"/>
          <w:lang w:val="en-NZ"/>
        </w:rPr>
        <w:t xml:space="preserve"> which within both Māori and Pasifika cultures is tied to the act of reciprocity. I</w:t>
      </w:r>
      <w:r w:rsidR="009D0218" w:rsidRPr="00141BA9">
        <w:rPr>
          <w:rFonts w:ascii="Arial Narrow" w:eastAsiaTheme="minorHAnsi" w:hAnsi="Arial Narrow" w:cstheme="minorBidi"/>
          <w:color w:val="auto"/>
          <w:sz w:val="24"/>
          <w:lang w:val="en-NZ"/>
        </w:rPr>
        <w:t>n Samoan</w:t>
      </w:r>
      <w:r w:rsidR="00E6151C">
        <w:rPr>
          <w:rFonts w:ascii="Arial Narrow" w:eastAsiaTheme="minorHAnsi" w:hAnsi="Arial Narrow" w:cstheme="minorBidi"/>
          <w:color w:val="auto"/>
          <w:sz w:val="24"/>
          <w:lang w:val="en-NZ"/>
        </w:rPr>
        <w:t>,</w:t>
      </w:r>
      <w:r w:rsidR="009D0218" w:rsidRPr="00141BA9">
        <w:rPr>
          <w:rFonts w:ascii="Arial Narrow" w:eastAsiaTheme="minorHAnsi" w:hAnsi="Arial Narrow" w:cstheme="minorBidi"/>
          <w:color w:val="auto"/>
          <w:sz w:val="24"/>
          <w:lang w:val="en-NZ"/>
        </w:rPr>
        <w:t xml:space="preserve"> </w:t>
      </w:r>
      <w:r w:rsidR="009D0218" w:rsidRPr="003D6EE2">
        <w:rPr>
          <w:rFonts w:ascii="Arial Narrow" w:eastAsiaTheme="minorHAnsi" w:hAnsi="Arial Narrow" w:cstheme="minorBidi"/>
          <w:i/>
          <w:color w:val="auto"/>
          <w:sz w:val="24"/>
          <w:lang w:val="en-NZ"/>
        </w:rPr>
        <w:t>Toana'i</w:t>
      </w:r>
      <w:r w:rsidR="00E6151C" w:rsidRPr="003D6EE2">
        <w:rPr>
          <w:rFonts w:ascii="Arial Narrow" w:eastAsiaTheme="minorHAnsi" w:hAnsi="Arial Narrow" w:cstheme="minorBidi"/>
          <w:i/>
          <w:color w:val="auto"/>
          <w:sz w:val="24"/>
          <w:lang w:val="en-NZ"/>
        </w:rPr>
        <w:t xml:space="preserve"> </w:t>
      </w:r>
      <w:r w:rsidR="003D6EE2">
        <w:rPr>
          <w:rFonts w:ascii="Arial Narrow" w:eastAsiaTheme="minorHAnsi" w:hAnsi="Arial Narrow" w:cstheme="minorBidi"/>
          <w:color w:val="auto"/>
          <w:sz w:val="24"/>
          <w:lang w:val="en-NZ"/>
        </w:rPr>
        <w:t>also offers an appreciation</w:t>
      </w:r>
      <w:r w:rsidR="00E6151C">
        <w:rPr>
          <w:rFonts w:ascii="Arial Narrow" w:eastAsiaTheme="minorHAnsi" w:hAnsi="Arial Narrow" w:cstheme="minorBidi"/>
          <w:color w:val="auto"/>
          <w:sz w:val="24"/>
          <w:lang w:val="en-NZ"/>
        </w:rPr>
        <w:t xml:space="preserve"> </w:t>
      </w:r>
      <w:r w:rsidR="003D6EE2">
        <w:rPr>
          <w:rFonts w:ascii="Arial Narrow" w:eastAsiaTheme="minorHAnsi" w:hAnsi="Arial Narrow" w:cstheme="minorBidi"/>
          <w:color w:val="auto"/>
          <w:sz w:val="24"/>
          <w:lang w:val="en-NZ"/>
        </w:rPr>
        <w:t xml:space="preserve">for the symmetries and asymmetries </w:t>
      </w:r>
      <w:r w:rsidR="00E6151C">
        <w:rPr>
          <w:rFonts w:ascii="Arial Narrow" w:eastAsiaTheme="minorHAnsi" w:hAnsi="Arial Narrow" w:cstheme="minorBidi"/>
          <w:color w:val="auto"/>
          <w:sz w:val="24"/>
          <w:lang w:val="en-NZ"/>
        </w:rPr>
        <w:t>of both giving and taking within</w:t>
      </w:r>
      <w:r w:rsidR="009D0218" w:rsidRPr="00141BA9">
        <w:rPr>
          <w:rFonts w:ascii="Arial Narrow" w:eastAsiaTheme="minorHAnsi" w:hAnsi="Arial Narrow" w:cstheme="minorBidi"/>
          <w:color w:val="auto"/>
          <w:sz w:val="24"/>
          <w:lang w:val="en-NZ"/>
        </w:rPr>
        <w:t xml:space="preserve"> a shared meal. Like commensality, both </w:t>
      </w:r>
      <w:r w:rsidR="00215ED2" w:rsidRPr="00215ED2">
        <w:rPr>
          <w:rFonts w:ascii="Arial Narrow" w:eastAsiaTheme="minorHAnsi" w:hAnsi="Arial Narrow" w:cstheme="minorBidi"/>
          <w:i/>
          <w:color w:val="auto"/>
          <w:sz w:val="24"/>
          <w:lang w:val="en-NZ"/>
        </w:rPr>
        <w:t>kia</w:t>
      </w:r>
      <w:r w:rsidR="00215ED2">
        <w:rPr>
          <w:rFonts w:ascii="Arial Narrow" w:eastAsiaTheme="minorHAnsi" w:hAnsi="Arial Narrow" w:cstheme="minorBidi"/>
          <w:color w:val="auto"/>
          <w:sz w:val="24"/>
          <w:lang w:val="en-NZ"/>
        </w:rPr>
        <w:t xml:space="preserve"> and </w:t>
      </w:r>
      <w:r w:rsidR="00215ED2">
        <w:rPr>
          <w:rFonts w:ascii="Arial Narrow" w:eastAsiaTheme="minorHAnsi" w:hAnsi="Arial Narrow" w:cstheme="minorBidi"/>
          <w:i/>
          <w:color w:val="auto"/>
          <w:sz w:val="24"/>
          <w:lang w:val="en-NZ"/>
        </w:rPr>
        <w:t>t</w:t>
      </w:r>
      <w:r w:rsidR="00215ED2" w:rsidRPr="003D6EE2">
        <w:rPr>
          <w:rFonts w:ascii="Arial Narrow" w:eastAsiaTheme="minorHAnsi" w:hAnsi="Arial Narrow" w:cstheme="minorBidi"/>
          <w:i/>
          <w:color w:val="auto"/>
          <w:sz w:val="24"/>
          <w:lang w:val="en-NZ"/>
        </w:rPr>
        <w:t>oana'i</w:t>
      </w:r>
      <w:r w:rsidR="00215ED2" w:rsidRPr="00141BA9">
        <w:rPr>
          <w:rFonts w:ascii="Arial Narrow" w:eastAsiaTheme="minorHAnsi" w:hAnsi="Arial Narrow" w:cstheme="minorBidi"/>
          <w:color w:val="auto"/>
          <w:sz w:val="24"/>
          <w:lang w:val="en-NZ"/>
        </w:rPr>
        <w:t xml:space="preserve"> </w:t>
      </w:r>
      <w:r w:rsidR="009D0218" w:rsidRPr="00141BA9">
        <w:rPr>
          <w:rFonts w:ascii="Arial Narrow" w:eastAsiaTheme="minorHAnsi" w:hAnsi="Arial Narrow" w:cstheme="minorBidi"/>
          <w:color w:val="auto"/>
          <w:sz w:val="24"/>
          <w:lang w:val="en-NZ"/>
        </w:rPr>
        <w:t>are fundamentally acts of social connectivity and generosity to others and are imbued with reciprocal respect and an ap</w:t>
      </w:r>
      <w:r w:rsidR="00757914">
        <w:rPr>
          <w:rFonts w:ascii="Arial Narrow" w:eastAsiaTheme="minorHAnsi" w:hAnsi="Arial Narrow" w:cstheme="minorBidi"/>
          <w:color w:val="auto"/>
          <w:sz w:val="24"/>
          <w:lang w:val="en-NZ"/>
        </w:rPr>
        <w:t>preciation of social structure</w:t>
      </w:r>
      <w:r w:rsidR="009D0218" w:rsidRPr="00141BA9">
        <w:rPr>
          <w:rFonts w:ascii="Arial Narrow" w:eastAsiaTheme="minorHAnsi" w:hAnsi="Arial Narrow" w:cstheme="minorBidi"/>
          <w:color w:val="auto"/>
          <w:sz w:val="24"/>
          <w:lang w:val="en-NZ"/>
        </w:rPr>
        <w:t xml:space="preserve">, sharing, </w:t>
      </w:r>
      <w:r w:rsidR="003D6EE2">
        <w:rPr>
          <w:rFonts w:ascii="Arial Narrow" w:eastAsiaTheme="minorHAnsi" w:hAnsi="Arial Narrow" w:cstheme="minorBidi"/>
          <w:color w:val="auto"/>
          <w:sz w:val="24"/>
          <w:lang w:val="en-NZ"/>
        </w:rPr>
        <w:t xml:space="preserve">care, </w:t>
      </w:r>
      <w:r w:rsidR="009D0218" w:rsidRPr="00141BA9">
        <w:rPr>
          <w:rFonts w:ascii="Arial Narrow" w:eastAsiaTheme="minorHAnsi" w:hAnsi="Arial Narrow" w:cstheme="minorBidi"/>
          <w:color w:val="auto"/>
          <w:sz w:val="24"/>
          <w:lang w:val="en-NZ"/>
        </w:rPr>
        <w:t>communication and community.</w:t>
      </w:r>
      <w:r w:rsidR="00E6151C">
        <w:rPr>
          <w:rFonts w:ascii="Arial Narrow" w:eastAsiaTheme="minorHAnsi" w:hAnsi="Arial Narrow" w:cstheme="minorBidi"/>
          <w:color w:val="auto"/>
          <w:sz w:val="24"/>
          <w:lang w:val="en-NZ"/>
        </w:rPr>
        <w:t xml:space="preserve"> </w:t>
      </w:r>
      <w:r w:rsidR="005F3252" w:rsidRPr="003D6EE2">
        <w:rPr>
          <w:rFonts w:ascii="Arial Narrow" w:eastAsiaTheme="minorHAnsi" w:hAnsi="Arial Narrow" w:cstheme="minorBidi"/>
          <w:i/>
          <w:color w:val="auto"/>
          <w:sz w:val="24"/>
          <w:lang w:val="en-NZ"/>
        </w:rPr>
        <w:t>Manaakitanga</w:t>
      </w:r>
      <w:r w:rsidR="005F3252" w:rsidRPr="007F7676">
        <w:rPr>
          <w:rFonts w:ascii="Arial Narrow" w:eastAsiaTheme="minorHAnsi" w:hAnsi="Arial Narrow" w:cstheme="minorBidi"/>
          <w:color w:val="auto"/>
          <w:sz w:val="24"/>
          <w:lang w:val="en-NZ"/>
        </w:rPr>
        <w:t xml:space="preserve"> </w:t>
      </w:r>
      <w:r w:rsidR="005F3252" w:rsidRPr="005F3252">
        <w:rPr>
          <w:rFonts w:ascii="Arial Narrow" w:eastAsiaTheme="minorHAnsi" w:hAnsi="Arial Narrow" w:cstheme="minorBidi"/>
          <w:color w:val="auto"/>
          <w:sz w:val="24"/>
          <w:lang w:val="en-NZ"/>
        </w:rPr>
        <w:t xml:space="preserve">is also an important value </w:t>
      </w:r>
      <w:r w:rsidR="005F3252" w:rsidRPr="007F7676">
        <w:rPr>
          <w:rFonts w:ascii="Arial Narrow" w:eastAsiaTheme="minorHAnsi" w:hAnsi="Arial Narrow" w:cstheme="minorBidi"/>
          <w:color w:val="auto"/>
          <w:sz w:val="24"/>
          <w:lang w:val="en-NZ"/>
        </w:rPr>
        <w:t xml:space="preserve">to be included </w:t>
      </w:r>
      <w:r w:rsidR="005F3252" w:rsidRPr="005F3252">
        <w:rPr>
          <w:rFonts w:ascii="Arial Narrow" w:eastAsiaTheme="minorHAnsi" w:hAnsi="Arial Narrow" w:cstheme="minorBidi"/>
          <w:color w:val="auto"/>
          <w:sz w:val="24"/>
          <w:lang w:val="en-NZ"/>
        </w:rPr>
        <w:t>within the teaching and learning space</w:t>
      </w:r>
      <w:r w:rsidR="005F3252">
        <w:rPr>
          <w:rFonts w:ascii="Arial Narrow" w:eastAsiaTheme="minorHAnsi" w:hAnsi="Arial Narrow" w:cstheme="minorBidi"/>
          <w:color w:val="auto"/>
          <w:sz w:val="24"/>
          <w:lang w:val="en-NZ"/>
        </w:rPr>
        <w:t xml:space="preserve">. </w:t>
      </w:r>
      <w:r w:rsidR="00757914">
        <w:rPr>
          <w:rFonts w:ascii="Arial Narrow" w:eastAsiaTheme="minorHAnsi" w:hAnsi="Arial Narrow" w:cstheme="minorBidi"/>
          <w:color w:val="auto"/>
          <w:sz w:val="24"/>
          <w:lang w:val="en-NZ"/>
        </w:rPr>
        <w:t>W</w:t>
      </w:r>
      <w:r w:rsidR="005F3252">
        <w:rPr>
          <w:rFonts w:ascii="Arial Narrow" w:eastAsiaTheme="minorHAnsi" w:hAnsi="Arial Narrow" w:cstheme="minorBidi"/>
          <w:color w:val="auto"/>
          <w:sz w:val="24"/>
          <w:lang w:val="en-NZ"/>
        </w:rPr>
        <w:t>hen combined wit</w:t>
      </w:r>
      <w:r w:rsidR="005F3252" w:rsidRPr="007F7676">
        <w:rPr>
          <w:rFonts w:ascii="Arial Narrow" w:eastAsiaTheme="minorHAnsi" w:hAnsi="Arial Narrow" w:cstheme="minorBidi"/>
          <w:color w:val="auto"/>
          <w:sz w:val="24"/>
          <w:lang w:val="en-NZ"/>
        </w:rPr>
        <w:t xml:space="preserve">h a number of other values like </w:t>
      </w:r>
      <w:r w:rsidR="005F3252" w:rsidRPr="003D6EE2">
        <w:rPr>
          <w:rFonts w:ascii="Arial Narrow" w:eastAsiaTheme="minorHAnsi" w:hAnsi="Arial Narrow" w:cstheme="minorBidi"/>
          <w:i/>
          <w:color w:val="auto"/>
          <w:sz w:val="24"/>
          <w:lang w:val="en-NZ"/>
        </w:rPr>
        <w:t>whanaungataunga</w:t>
      </w:r>
      <w:r w:rsidR="005F3252" w:rsidRPr="007F7676">
        <w:rPr>
          <w:rFonts w:ascii="Arial Narrow" w:eastAsiaTheme="minorHAnsi" w:hAnsi="Arial Narrow" w:cstheme="minorBidi"/>
          <w:color w:val="auto"/>
          <w:sz w:val="24"/>
          <w:lang w:val="en-NZ"/>
        </w:rPr>
        <w:t xml:space="preserve"> (collaboration) and </w:t>
      </w:r>
      <w:r w:rsidR="005F3252" w:rsidRPr="003D6EE2">
        <w:rPr>
          <w:rFonts w:ascii="Arial Narrow" w:eastAsiaTheme="minorHAnsi" w:hAnsi="Arial Narrow" w:cstheme="minorBidi"/>
          <w:i/>
          <w:color w:val="auto"/>
          <w:sz w:val="24"/>
          <w:lang w:val="en-NZ"/>
        </w:rPr>
        <w:t>kaitiakitanga</w:t>
      </w:r>
      <w:r w:rsidR="005F3252" w:rsidRPr="007F7676">
        <w:rPr>
          <w:rFonts w:ascii="Arial Narrow" w:eastAsiaTheme="minorHAnsi" w:hAnsi="Arial Narrow" w:cstheme="minorBidi"/>
          <w:color w:val="auto"/>
          <w:sz w:val="24"/>
          <w:lang w:val="en-NZ"/>
        </w:rPr>
        <w:t xml:space="preserve"> (g</w:t>
      </w:r>
      <w:r w:rsidR="00840146">
        <w:rPr>
          <w:rFonts w:ascii="Arial Narrow" w:eastAsiaTheme="minorHAnsi" w:hAnsi="Arial Narrow" w:cstheme="minorBidi"/>
          <w:color w:val="auto"/>
          <w:sz w:val="24"/>
          <w:lang w:val="en-NZ"/>
        </w:rPr>
        <w:t>uardianship and wellbeing) the roles of careta</w:t>
      </w:r>
      <w:r w:rsidR="00215ED2">
        <w:rPr>
          <w:rFonts w:ascii="Arial Narrow" w:eastAsiaTheme="minorHAnsi" w:hAnsi="Arial Narrow" w:cstheme="minorBidi"/>
          <w:color w:val="auto"/>
          <w:sz w:val="24"/>
          <w:lang w:val="en-NZ"/>
        </w:rPr>
        <w:t>king and guiding that these hold</w:t>
      </w:r>
      <w:r w:rsidR="00840146">
        <w:rPr>
          <w:rFonts w:ascii="Arial Narrow" w:eastAsiaTheme="minorHAnsi" w:hAnsi="Arial Narrow" w:cstheme="minorBidi"/>
          <w:color w:val="auto"/>
          <w:sz w:val="24"/>
          <w:lang w:val="en-NZ"/>
        </w:rPr>
        <w:t xml:space="preserve"> in the educational space, </w:t>
      </w:r>
      <w:r w:rsidR="005F3252" w:rsidRPr="007F7676">
        <w:rPr>
          <w:rFonts w:ascii="Arial Narrow" w:eastAsiaTheme="minorHAnsi" w:hAnsi="Arial Narrow" w:cstheme="minorBidi"/>
          <w:color w:val="auto"/>
          <w:sz w:val="24"/>
          <w:lang w:val="en-NZ"/>
        </w:rPr>
        <w:t xml:space="preserve">becomes clear. Building on a student’s </w:t>
      </w:r>
      <w:r w:rsidR="005F3252" w:rsidRPr="003D6EE2">
        <w:rPr>
          <w:rFonts w:ascii="Arial Narrow" w:eastAsiaTheme="minorHAnsi" w:hAnsi="Arial Narrow" w:cstheme="minorBidi"/>
          <w:i/>
          <w:color w:val="auto"/>
          <w:sz w:val="24"/>
          <w:lang w:val="en-NZ"/>
        </w:rPr>
        <w:t>whai mātauranga</w:t>
      </w:r>
      <w:r w:rsidR="005F3252" w:rsidRPr="007F7676">
        <w:rPr>
          <w:rFonts w:ascii="Arial Narrow" w:eastAsiaTheme="minorHAnsi" w:hAnsi="Arial Narrow" w:cstheme="minorBidi"/>
          <w:color w:val="auto"/>
          <w:sz w:val="24"/>
          <w:lang w:val="en-NZ"/>
        </w:rPr>
        <w:t xml:space="preserve"> (curiosity) a mutual respect for who individuals are and what they bring to this space coupled with a </w:t>
      </w:r>
      <w:r w:rsidR="007F7676" w:rsidRPr="007F7676">
        <w:rPr>
          <w:rFonts w:ascii="Arial Narrow" w:eastAsiaTheme="minorHAnsi" w:hAnsi="Arial Narrow" w:cstheme="minorBidi"/>
          <w:color w:val="auto"/>
          <w:sz w:val="24"/>
          <w:lang w:val="en-NZ"/>
        </w:rPr>
        <w:t>shared</w:t>
      </w:r>
      <w:r w:rsidR="003D6EE2">
        <w:rPr>
          <w:rFonts w:ascii="Arial Narrow" w:eastAsiaTheme="minorHAnsi" w:hAnsi="Arial Narrow" w:cstheme="minorBidi"/>
          <w:color w:val="auto"/>
          <w:sz w:val="24"/>
          <w:lang w:val="en-NZ"/>
        </w:rPr>
        <w:t>, respectful and reciprocal</w:t>
      </w:r>
      <w:r w:rsidR="007F7676" w:rsidRPr="007F7676">
        <w:rPr>
          <w:rFonts w:ascii="Arial Narrow" w:eastAsiaTheme="minorHAnsi" w:hAnsi="Arial Narrow" w:cstheme="minorBidi"/>
          <w:color w:val="auto"/>
          <w:sz w:val="24"/>
          <w:lang w:val="en-NZ"/>
        </w:rPr>
        <w:t xml:space="preserve"> experience of teaching and learning can be developed. The space representative of this relationship houses the essence of the experience. </w:t>
      </w:r>
    </w:p>
    <w:p w:rsidR="008A2C25" w:rsidRDefault="008A2C25" w:rsidP="007F7676">
      <w:pPr>
        <w:spacing w:line="360" w:lineRule="auto"/>
        <w:jc w:val="both"/>
        <w:rPr>
          <w:rFonts w:ascii="Arial Narrow" w:eastAsiaTheme="minorHAnsi" w:hAnsi="Arial Narrow" w:cstheme="minorBidi"/>
          <w:color w:val="auto"/>
          <w:sz w:val="24"/>
          <w:lang w:val="en-NZ"/>
        </w:rPr>
      </w:pPr>
    </w:p>
    <w:p w:rsidR="007F7676" w:rsidRDefault="007F7676"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As examples</w:t>
      </w:r>
      <w:r w:rsidR="00757914">
        <w:rPr>
          <w:rFonts w:ascii="Arial Narrow" w:eastAsiaTheme="minorHAnsi" w:hAnsi="Arial Narrow" w:cstheme="minorBidi"/>
          <w:color w:val="auto"/>
          <w:sz w:val="24"/>
          <w:lang w:val="en-NZ"/>
        </w:rPr>
        <w:t xml:space="preserve"> of this relationship,</w:t>
      </w:r>
      <w:r>
        <w:rPr>
          <w:rFonts w:ascii="Arial Narrow" w:eastAsiaTheme="minorHAnsi" w:hAnsi="Arial Narrow" w:cstheme="minorBidi"/>
          <w:color w:val="auto"/>
          <w:sz w:val="24"/>
          <w:lang w:val="en-NZ"/>
        </w:rPr>
        <w:t xml:space="preserve"> </w:t>
      </w:r>
      <w:r w:rsidR="003D6EE2">
        <w:rPr>
          <w:rFonts w:ascii="Arial Narrow" w:eastAsiaTheme="minorHAnsi" w:hAnsi="Arial Narrow" w:cstheme="minorBidi"/>
          <w:color w:val="auto"/>
          <w:sz w:val="24"/>
          <w:lang w:val="en-NZ"/>
        </w:rPr>
        <w:t xml:space="preserve">this </w:t>
      </w:r>
      <w:r w:rsidR="00FF2C1F">
        <w:rPr>
          <w:rFonts w:ascii="Arial Narrow" w:eastAsiaTheme="minorHAnsi" w:hAnsi="Arial Narrow" w:cstheme="minorBidi"/>
          <w:color w:val="auto"/>
          <w:sz w:val="24"/>
          <w:lang w:val="en-NZ"/>
        </w:rPr>
        <w:t>study offers</w:t>
      </w:r>
      <w:r w:rsidR="003D6EE2">
        <w:rPr>
          <w:rFonts w:ascii="Arial Narrow" w:eastAsiaTheme="minorHAnsi" w:hAnsi="Arial Narrow" w:cstheme="minorBidi"/>
          <w:color w:val="auto"/>
          <w:sz w:val="24"/>
          <w:lang w:val="en-NZ"/>
        </w:rPr>
        <w:t xml:space="preserve"> the four examples to follow. They are chronologically ordered and follow a path</w:t>
      </w:r>
      <w:r w:rsidR="00FF2C1F">
        <w:rPr>
          <w:rFonts w:ascii="Arial Narrow" w:eastAsiaTheme="minorHAnsi" w:hAnsi="Arial Narrow" w:cstheme="minorBidi"/>
          <w:color w:val="auto"/>
          <w:sz w:val="24"/>
          <w:lang w:val="en-NZ"/>
        </w:rPr>
        <w:t>way</w:t>
      </w:r>
      <w:r w:rsidR="003D6EE2">
        <w:rPr>
          <w:rFonts w:ascii="Arial Narrow" w:eastAsiaTheme="minorHAnsi" w:hAnsi="Arial Narrow" w:cstheme="minorBidi"/>
          <w:color w:val="auto"/>
          <w:sz w:val="24"/>
          <w:lang w:val="en-NZ"/>
        </w:rPr>
        <w:t xml:space="preserve"> from first year through to post graduate work </w:t>
      </w:r>
      <w:r w:rsidR="00215ED2">
        <w:rPr>
          <w:rFonts w:ascii="Arial Narrow" w:eastAsiaTheme="minorHAnsi" w:hAnsi="Arial Narrow" w:cstheme="minorBidi"/>
          <w:color w:val="auto"/>
          <w:sz w:val="24"/>
          <w:lang w:val="en-NZ"/>
        </w:rPr>
        <w:t xml:space="preserve">The examples </w:t>
      </w:r>
      <w:r w:rsidR="00FF2C1F">
        <w:rPr>
          <w:rFonts w:ascii="Arial Narrow" w:eastAsiaTheme="minorHAnsi" w:hAnsi="Arial Narrow" w:cstheme="minorBidi"/>
          <w:color w:val="auto"/>
          <w:sz w:val="24"/>
          <w:lang w:val="en-NZ"/>
        </w:rPr>
        <w:t xml:space="preserve">use </w:t>
      </w:r>
      <w:r w:rsidR="00FF2C1F">
        <w:rPr>
          <w:rFonts w:ascii="Arial Narrow" w:eastAsiaTheme="minorHAnsi" w:hAnsi="Arial Narrow" w:cstheme="minorBidi"/>
          <w:color w:val="auto"/>
          <w:sz w:val="24"/>
          <w:lang w:val="en-NZ"/>
        </w:rPr>
        <w:lastRenderedPageBreak/>
        <w:t xml:space="preserve">commensality and an appreciation of Māori and Pasifika </w:t>
      </w:r>
      <w:r w:rsidR="00840146">
        <w:rPr>
          <w:rFonts w:ascii="Arial Narrow" w:eastAsiaTheme="minorHAnsi" w:hAnsi="Arial Narrow" w:cstheme="minorBidi"/>
          <w:color w:val="auto"/>
          <w:sz w:val="24"/>
          <w:lang w:val="en-NZ"/>
        </w:rPr>
        <w:t xml:space="preserve">understandings of connectivity as symbiotic relationships of reciprocity and respect </w:t>
      </w:r>
      <w:r w:rsidR="00EC33A1">
        <w:rPr>
          <w:rFonts w:ascii="Arial Narrow" w:eastAsiaTheme="minorHAnsi" w:hAnsi="Arial Narrow" w:cstheme="minorBidi"/>
          <w:color w:val="auto"/>
          <w:sz w:val="24"/>
          <w:lang w:val="en-NZ"/>
        </w:rPr>
        <w:t xml:space="preserve">as either a pedagogical tool or a design tool </w:t>
      </w:r>
      <w:r w:rsidR="00FF2C1F">
        <w:rPr>
          <w:rFonts w:ascii="Arial Narrow" w:eastAsiaTheme="minorHAnsi" w:hAnsi="Arial Narrow" w:cstheme="minorBidi"/>
          <w:color w:val="auto"/>
          <w:sz w:val="24"/>
          <w:lang w:val="en-NZ"/>
        </w:rPr>
        <w:t xml:space="preserve">to </w:t>
      </w:r>
      <w:r w:rsidR="00406DD1">
        <w:rPr>
          <w:rFonts w:ascii="Arial Narrow" w:eastAsiaTheme="minorHAnsi" w:hAnsi="Arial Narrow" w:cstheme="minorBidi"/>
          <w:color w:val="auto"/>
          <w:sz w:val="24"/>
          <w:lang w:val="en-NZ"/>
        </w:rPr>
        <w:t xml:space="preserve">establish </w:t>
      </w:r>
      <w:r w:rsidR="00FF2C1F">
        <w:rPr>
          <w:rFonts w:ascii="Arial Narrow" w:eastAsiaTheme="minorHAnsi" w:hAnsi="Arial Narrow" w:cstheme="minorBidi"/>
          <w:color w:val="auto"/>
          <w:sz w:val="24"/>
          <w:lang w:val="en-NZ"/>
        </w:rPr>
        <w:t xml:space="preserve">opportunities for improving individual and social </w:t>
      </w:r>
      <w:r w:rsidR="00406DD1">
        <w:rPr>
          <w:rFonts w:ascii="Arial Narrow" w:eastAsiaTheme="minorHAnsi" w:hAnsi="Arial Narrow" w:cstheme="minorBidi"/>
          <w:color w:val="auto"/>
          <w:sz w:val="24"/>
          <w:lang w:val="en-NZ"/>
        </w:rPr>
        <w:t xml:space="preserve">connectivity. </w:t>
      </w:r>
    </w:p>
    <w:p w:rsidR="008A2C25" w:rsidRDefault="008A2C25"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I</w:t>
      </w:r>
      <w:r w:rsidR="00E74091" w:rsidRPr="00555E8E">
        <w:rPr>
          <w:rFonts w:ascii="Arial Narrow" w:eastAsiaTheme="minorHAnsi" w:hAnsi="Arial Narrow" w:cstheme="minorBidi"/>
          <w:color w:val="auto"/>
          <w:sz w:val="24"/>
          <w:lang w:val="en-NZ"/>
        </w:rPr>
        <w:t xml:space="preserve">n order to </w:t>
      </w:r>
      <w:r>
        <w:rPr>
          <w:rFonts w:ascii="Arial Narrow" w:eastAsiaTheme="minorHAnsi" w:hAnsi="Arial Narrow" w:cstheme="minorBidi"/>
          <w:color w:val="auto"/>
          <w:sz w:val="24"/>
          <w:lang w:val="en-NZ"/>
        </w:rPr>
        <w:t xml:space="preserve">imbue </w:t>
      </w:r>
      <w:r w:rsidR="00E74091" w:rsidRPr="00555E8E">
        <w:rPr>
          <w:rFonts w:ascii="Arial Narrow" w:eastAsiaTheme="minorHAnsi" w:hAnsi="Arial Narrow" w:cstheme="minorBidi"/>
          <w:color w:val="auto"/>
          <w:sz w:val="24"/>
          <w:lang w:val="en-NZ"/>
        </w:rPr>
        <w:t xml:space="preserve">the value of </w:t>
      </w:r>
      <w:r>
        <w:rPr>
          <w:rFonts w:ascii="Arial Narrow" w:eastAsiaTheme="minorHAnsi" w:hAnsi="Arial Narrow" w:cstheme="minorBidi"/>
          <w:color w:val="auto"/>
          <w:sz w:val="24"/>
          <w:lang w:val="en-NZ"/>
        </w:rPr>
        <w:t>relationships</w:t>
      </w:r>
      <w:r w:rsidRPr="00555E8E">
        <w:rPr>
          <w:rFonts w:ascii="Arial Narrow" w:eastAsiaTheme="minorHAnsi" w:hAnsi="Arial Narrow" w:cstheme="minorBidi"/>
          <w:color w:val="auto"/>
          <w:sz w:val="24"/>
          <w:lang w:val="en-NZ"/>
        </w:rPr>
        <w:t xml:space="preserve"> </w:t>
      </w:r>
      <w:r w:rsidR="00E74091" w:rsidRPr="00555E8E">
        <w:rPr>
          <w:rFonts w:ascii="Arial Narrow" w:eastAsiaTheme="minorHAnsi" w:hAnsi="Arial Narrow" w:cstheme="minorBidi"/>
          <w:color w:val="auto"/>
          <w:sz w:val="24"/>
          <w:lang w:val="en-NZ"/>
        </w:rPr>
        <w:t xml:space="preserve">within the creative process there is a need </w:t>
      </w:r>
      <w:r>
        <w:rPr>
          <w:rFonts w:ascii="Arial Narrow" w:eastAsiaTheme="minorHAnsi" w:hAnsi="Arial Narrow" w:cstheme="minorBidi"/>
          <w:color w:val="auto"/>
          <w:sz w:val="24"/>
          <w:lang w:val="en-NZ"/>
        </w:rPr>
        <w:t xml:space="preserve">at the first year level </w:t>
      </w:r>
      <w:r w:rsidR="00215ED2">
        <w:rPr>
          <w:rFonts w:ascii="Arial Narrow" w:eastAsiaTheme="minorHAnsi" w:hAnsi="Arial Narrow" w:cstheme="minorBidi"/>
          <w:color w:val="auto"/>
          <w:sz w:val="24"/>
          <w:lang w:val="en-NZ"/>
        </w:rPr>
        <w:t xml:space="preserve">to encourage </w:t>
      </w:r>
      <w:r w:rsidR="00E74091" w:rsidRPr="00555E8E">
        <w:rPr>
          <w:rFonts w:ascii="Arial Narrow" w:eastAsiaTheme="minorHAnsi" w:hAnsi="Arial Narrow" w:cstheme="minorBidi"/>
          <w:color w:val="auto"/>
          <w:sz w:val="24"/>
          <w:lang w:val="en-NZ"/>
        </w:rPr>
        <w:t>a deeper and more meaningful understanding of oneself. I</w:t>
      </w:r>
      <w:r>
        <w:rPr>
          <w:rFonts w:ascii="Arial Narrow" w:eastAsiaTheme="minorHAnsi" w:hAnsi="Arial Narrow" w:cstheme="minorBidi"/>
          <w:color w:val="auto"/>
          <w:sz w:val="24"/>
          <w:lang w:val="en-NZ"/>
        </w:rPr>
        <w:t xml:space="preserve">n response to the significant cultural diversity present our cohorts, </w:t>
      </w:r>
      <w:r w:rsidR="00E74091" w:rsidRPr="00555E8E">
        <w:rPr>
          <w:rFonts w:ascii="Arial Narrow" w:eastAsiaTheme="minorHAnsi" w:hAnsi="Arial Narrow" w:cstheme="minorBidi"/>
          <w:color w:val="auto"/>
          <w:sz w:val="24"/>
          <w:lang w:val="en-NZ"/>
        </w:rPr>
        <w:t>project work was developed to assist students to gain both an understanding and an appreciation of what their cultural connections can offer their design</w:t>
      </w:r>
      <w:r>
        <w:rPr>
          <w:rFonts w:ascii="Arial Narrow" w:eastAsiaTheme="minorHAnsi" w:hAnsi="Arial Narrow" w:cstheme="minorBidi"/>
          <w:color w:val="auto"/>
          <w:sz w:val="24"/>
          <w:lang w:val="en-NZ"/>
        </w:rPr>
        <w:t xml:space="preserve"> process</w:t>
      </w:r>
      <w:r w:rsidR="00E74091" w:rsidRPr="00555E8E">
        <w:rPr>
          <w:rFonts w:ascii="Arial Narrow" w:eastAsiaTheme="minorHAnsi" w:hAnsi="Arial Narrow" w:cstheme="minorBidi"/>
          <w:color w:val="auto"/>
          <w:sz w:val="24"/>
          <w:lang w:val="en-NZ"/>
        </w:rPr>
        <w:t xml:space="preserve">. Having </w:t>
      </w:r>
      <w:r w:rsidR="00272C5F">
        <w:rPr>
          <w:rFonts w:ascii="Arial Narrow" w:eastAsiaTheme="minorHAnsi" w:hAnsi="Arial Narrow" w:cstheme="minorBidi"/>
          <w:color w:val="auto"/>
          <w:sz w:val="24"/>
          <w:lang w:val="en-NZ"/>
        </w:rPr>
        <w:t xml:space="preserve">formulated a personal cultural identity students </w:t>
      </w:r>
      <w:r w:rsidR="00E74091" w:rsidRPr="00555E8E">
        <w:rPr>
          <w:rFonts w:ascii="Arial Narrow" w:eastAsiaTheme="minorHAnsi" w:hAnsi="Arial Narrow" w:cstheme="minorBidi"/>
          <w:color w:val="auto"/>
          <w:sz w:val="24"/>
          <w:lang w:val="en-NZ"/>
        </w:rPr>
        <w:t xml:space="preserve">are asked to </w:t>
      </w:r>
      <w:r>
        <w:rPr>
          <w:rFonts w:ascii="Arial Narrow" w:eastAsiaTheme="minorHAnsi" w:hAnsi="Arial Narrow" w:cstheme="minorBidi"/>
          <w:color w:val="auto"/>
          <w:sz w:val="24"/>
          <w:lang w:val="en-NZ"/>
        </w:rPr>
        <w:t xml:space="preserve">visually articulate how they feel their identity </w:t>
      </w:r>
      <w:r w:rsidR="00E74091" w:rsidRPr="00555E8E">
        <w:rPr>
          <w:rFonts w:ascii="Arial Narrow" w:eastAsiaTheme="minorHAnsi" w:hAnsi="Arial Narrow" w:cstheme="minorBidi"/>
          <w:color w:val="auto"/>
          <w:sz w:val="24"/>
          <w:lang w:val="en-NZ"/>
        </w:rPr>
        <w:t>connect</w:t>
      </w:r>
      <w:r>
        <w:rPr>
          <w:rFonts w:ascii="Arial Narrow" w:eastAsiaTheme="minorHAnsi" w:hAnsi="Arial Narrow" w:cstheme="minorBidi"/>
          <w:color w:val="auto"/>
          <w:sz w:val="24"/>
          <w:lang w:val="en-NZ"/>
        </w:rPr>
        <w:t>s</w:t>
      </w:r>
      <w:r w:rsidR="00E74091" w:rsidRPr="00555E8E">
        <w:rPr>
          <w:rFonts w:ascii="Arial Narrow" w:eastAsiaTheme="minorHAnsi" w:hAnsi="Arial Narrow" w:cstheme="minorBidi"/>
          <w:color w:val="auto"/>
          <w:sz w:val="24"/>
          <w:lang w:val="en-NZ"/>
        </w:rPr>
        <w:t xml:space="preserve"> to the </w:t>
      </w:r>
      <w:r w:rsidR="00272C5F">
        <w:rPr>
          <w:rFonts w:ascii="Arial Narrow" w:eastAsiaTheme="minorHAnsi" w:hAnsi="Arial Narrow" w:cstheme="minorBidi"/>
          <w:color w:val="auto"/>
          <w:sz w:val="24"/>
          <w:lang w:val="en-NZ"/>
        </w:rPr>
        <w:t xml:space="preserve">larger </w:t>
      </w:r>
      <w:r>
        <w:rPr>
          <w:rFonts w:ascii="Arial Narrow" w:eastAsiaTheme="minorHAnsi" w:hAnsi="Arial Narrow" w:cstheme="minorBidi"/>
          <w:color w:val="auto"/>
          <w:sz w:val="24"/>
          <w:lang w:val="en-NZ"/>
        </w:rPr>
        <w:t xml:space="preserve">collective </w:t>
      </w:r>
      <w:r w:rsidR="00272C5F">
        <w:rPr>
          <w:rFonts w:ascii="Arial Narrow" w:eastAsiaTheme="minorHAnsi" w:hAnsi="Arial Narrow" w:cstheme="minorBidi"/>
          <w:color w:val="auto"/>
          <w:sz w:val="24"/>
          <w:lang w:val="en-NZ"/>
        </w:rPr>
        <w:t xml:space="preserve">of New Zealand or the </w:t>
      </w:r>
      <w:r w:rsidR="00E74091" w:rsidRPr="00555E8E">
        <w:rPr>
          <w:rFonts w:ascii="Arial Narrow" w:eastAsiaTheme="minorHAnsi" w:hAnsi="Arial Narrow" w:cstheme="minorBidi"/>
          <w:color w:val="auto"/>
          <w:sz w:val="24"/>
          <w:lang w:val="en-NZ"/>
        </w:rPr>
        <w:t xml:space="preserve">Pacific. To offer an understanding of this connection the students are introduced to </w:t>
      </w:r>
      <w:r w:rsidR="00272C5F">
        <w:rPr>
          <w:rFonts w:ascii="Arial Narrow" w:eastAsiaTheme="minorHAnsi" w:hAnsi="Arial Narrow" w:cstheme="minorBidi"/>
          <w:color w:val="auto"/>
          <w:sz w:val="24"/>
          <w:lang w:val="en-NZ"/>
        </w:rPr>
        <w:t xml:space="preserve">Samoan </w:t>
      </w:r>
      <w:r w:rsidR="00E74091" w:rsidRPr="00555E8E">
        <w:rPr>
          <w:rFonts w:ascii="Arial Narrow" w:eastAsiaTheme="minorHAnsi" w:hAnsi="Arial Narrow" w:cstheme="minorBidi"/>
          <w:color w:val="auto"/>
          <w:sz w:val="24"/>
          <w:lang w:val="en-NZ"/>
        </w:rPr>
        <w:t xml:space="preserve">poet </w:t>
      </w:r>
      <w:r w:rsidR="00272C5F">
        <w:rPr>
          <w:rFonts w:ascii="Arial Narrow" w:eastAsiaTheme="minorHAnsi" w:hAnsi="Arial Narrow" w:cstheme="minorBidi"/>
          <w:color w:val="auto"/>
          <w:sz w:val="24"/>
          <w:lang w:val="en-NZ"/>
        </w:rPr>
        <w:t xml:space="preserve">Albert </w:t>
      </w:r>
      <w:r w:rsidR="00E74091" w:rsidRPr="00555E8E">
        <w:rPr>
          <w:rFonts w:ascii="Arial Narrow" w:eastAsiaTheme="minorHAnsi" w:hAnsi="Arial Narrow" w:cstheme="minorBidi"/>
          <w:color w:val="auto"/>
          <w:sz w:val="24"/>
          <w:lang w:val="en-NZ"/>
        </w:rPr>
        <w:t>Wendt</w:t>
      </w:r>
      <w:r w:rsidR="00272C5F">
        <w:rPr>
          <w:rFonts w:ascii="Arial Narrow" w:eastAsiaTheme="minorHAnsi" w:hAnsi="Arial Narrow" w:cstheme="minorBidi"/>
          <w:color w:val="auto"/>
          <w:sz w:val="24"/>
          <w:lang w:val="en-NZ"/>
        </w:rPr>
        <w:t>, who asserts</w:t>
      </w:r>
      <w:r w:rsidR="00E74091" w:rsidRPr="00555E8E">
        <w:rPr>
          <w:rFonts w:ascii="Arial Narrow" w:eastAsiaTheme="minorHAnsi" w:hAnsi="Arial Narrow" w:cstheme="minorBidi"/>
          <w:color w:val="auto"/>
          <w:sz w:val="24"/>
          <w:lang w:val="en-NZ"/>
        </w:rPr>
        <w:t xml:space="preserve">; </w:t>
      </w:r>
    </w:p>
    <w:p w:rsidR="008A2C25" w:rsidRDefault="008A2C25" w:rsidP="007F7676">
      <w:pPr>
        <w:spacing w:line="360" w:lineRule="auto"/>
        <w:jc w:val="both"/>
        <w:rPr>
          <w:rFonts w:ascii="Arial Narrow" w:eastAsiaTheme="minorHAnsi" w:hAnsi="Arial Narrow" w:cstheme="minorBidi"/>
          <w:color w:val="auto"/>
          <w:sz w:val="24"/>
          <w:lang w:val="en-NZ"/>
        </w:rPr>
      </w:pPr>
    </w:p>
    <w:p w:rsidR="001A7071" w:rsidRDefault="00C34267" w:rsidP="00F25DFE">
      <w:pPr>
        <w:spacing w:line="360" w:lineRule="auto"/>
        <w:ind w:left="567" w:right="567"/>
        <w:jc w:val="both"/>
        <w:rPr>
          <w:rFonts w:ascii="Arial Narrow" w:eastAsiaTheme="minorHAnsi" w:hAnsi="Arial Narrow" w:cstheme="minorBidi"/>
          <w:color w:val="auto"/>
          <w:sz w:val="24"/>
          <w:lang w:val="en-NZ"/>
        </w:rPr>
      </w:pPr>
      <w:r>
        <w:rPr>
          <w:noProof/>
          <w:lang w:eastAsia="en-GB"/>
        </w:rPr>
        <w:drawing>
          <wp:anchor distT="0" distB="0" distL="114300" distR="114300" simplePos="0" relativeHeight="251667456" behindDoc="0" locked="0" layoutInCell="1" allowOverlap="1">
            <wp:simplePos x="0" y="0"/>
            <wp:positionH relativeFrom="column">
              <wp:posOffset>42545</wp:posOffset>
            </wp:positionH>
            <wp:positionV relativeFrom="paragraph">
              <wp:posOffset>1328420</wp:posOffset>
            </wp:positionV>
            <wp:extent cx="1281430" cy="1268095"/>
            <wp:effectExtent l="0" t="0" r="0" b="8255"/>
            <wp:wrapThrough wrapText="bothSides">
              <wp:wrapPolygon edited="0">
                <wp:start x="0" y="0"/>
                <wp:lineTo x="0" y="21416"/>
                <wp:lineTo x="21193" y="21416"/>
                <wp:lineTo x="21193" y="0"/>
                <wp:lineTo x="0" y="0"/>
              </wp:wrapPolygon>
            </wp:wrapThrough>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1430" cy="1268095"/>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column">
              <wp:posOffset>1489710</wp:posOffset>
            </wp:positionH>
            <wp:positionV relativeFrom="paragraph">
              <wp:posOffset>1329055</wp:posOffset>
            </wp:positionV>
            <wp:extent cx="1240155" cy="1258570"/>
            <wp:effectExtent l="0" t="0" r="0" b="0"/>
            <wp:wrapThrough wrapText="bothSides">
              <wp:wrapPolygon edited="0">
                <wp:start x="0" y="0"/>
                <wp:lineTo x="0" y="21251"/>
                <wp:lineTo x="21235" y="21251"/>
                <wp:lineTo x="21235" y="0"/>
                <wp:lineTo x="0" y="0"/>
              </wp:wrapPolygon>
            </wp:wrapThrough>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0155" cy="1258570"/>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2947670</wp:posOffset>
            </wp:positionH>
            <wp:positionV relativeFrom="paragraph">
              <wp:posOffset>1354455</wp:posOffset>
            </wp:positionV>
            <wp:extent cx="1261110" cy="1237615"/>
            <wp:effectExtent l="0" t="7303" r="7938" b="7937"/>
            <wp:wrapThrough wrapText="bothSides">
              <wp:wrapPolygon edited="0">
                <wp:start x="21725" y="127"/>
                <wp:lineTo x="190" y="127"/>
                <wp:lineTo x="190" y="21406"/>
                <wp:lineTo x="21725" y="21406"/>
                <wp:lineTo x="21725" y="127"/>
              </wp:wrapPolygon>
            </wp:wrapThrough>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261110" cy="1237615"/>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column">
              <wp:posOffset>4427855</wp:posOffset>
            </wp:positionH>
            <wp:positionV relativeFrom="paragraph">
              <wp:posOffset>1365885</wp:posOffset>
            </wp:positionV>
            <wp:extent cx="1240790" cy="1240790"/>
            <wp:effectExtent l="0" t="0" r="0" b="0"/>
            <wp:wrapThrough wrapText="bothSides">
              <wp:wrapPolygon edited="0">
                <wp:start x="0" y="0"/>
                <wp:lineTo x="0" y="21224"/>
                <wp:lineTo x="21224" y="21224"/>
                <wp:lineTo x="21224"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40790" cy="1240790"/>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E74091" w:rsidRPr="00555E8E">
        <w:rPr>
          <w:rFonts w:ascii="Arial Narrow" w:eastAsiaTheme="minorHAnsi" w:hAnsi="Arial Narrow" w:cstheme="minorBidi"/>
          <w:color w:val="auto"/>
          <w:sz w:val="24"/>
          <w:lang w:val="en-NZ"/>
        </w:rPr>
        <w:t>“I belong to Oceania</w:t>
      </w:r>
      <w:r w:rsidR="008A2C25">
        <w:rPr>
          <w:rFonts w:ascii="Arial Narrow" w:eastAsiaTheme="minorHAnsi" w:hAnsi="Arial Narrow" w:cstheme="minorBidi"/>
          <w:color w:val="auto"/>
          <w:sz w:val="24"/>
          <w:lang w:val="en-NZ"/>
        </w:rPr>
        <w:t xml:space="preserve"> </w:t>
      </w:r>
      <w:r w:rsidR="00E74091" w:rsidRPr="00555E8E">
        <w:rPr>
          <w:rFonts w:ascii="Arial Narrow" w:eastAsiaTheme="minorHAnsi" w:hAnsi="Arial Narrow" w:cstheme="minorBidi"/>
          <w:color w:val="auto"/>
          <w:sz w:val="24"/>
          <w:lang w:val="en-NZ"/>
        </w:rPr>
        <w:t>or at least I am rooted in a fertile portion of it. So vast, so fabulously varied a scatter of islands, nations, cultures, mythologies and myths, so dazzling a creature, Oceania deserves more than an attempt at mundane fact; only the imagination in free flight can hope, if not to contain her, to grasp some</w:t>
      </w:r>
      <w:r w:rsidR="00555E8E" w:rsidRPr="00555E8E">
        <w:rPr>
          <w:rFonts w:ascii="Arial Narrow" w:eastAsiaTheme="minorHAnsi" w:hAnsi="Arial Narrow" w:cstheme="minorBidi"/>
          <w:color w:val="auto"/>
          <w:sz w:val="24"/>
          <w:lang w:val="en-NZ"/>
        </w:rPr>
        <w:t xml:space="preserve"> of her shape, plumage and pain”</w:t>
      </w:r>
      <w:r w:rsidR="00555E8E" w:rsidRPr="00555E8E">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&lt;EndNote&gt;&lt;Cite&gt;&lt;Author&gt;Wendt&lt;/Author&gt;&lt;Year&gt;1982&lt;/Year&gt;&lt;RecNum&gt;239&lt;/RecNum&gt;&lt;Pages&gt;202&lt;/Pages&gt;&lt;DisplayText&gt;(Wendt, 1982)&lt;/DisplayText&gt;&lt;record&gt;&lt;rec-number&gt;239&lt;/rec-number&gt;&lt;foreign-keys&gt;&lt;key app="EN" db-id="2z0w059wyfp5zdevxejvep0qppas0prafttf"&gt;239&lt;/key&gt;&lt;/foreign-keys&gt;&lt;ref-type name="Edited Book"&gt;28&lt;/ref-type&gt;&lt;contributors&gt;&lt;authors&gt;&lt;author&gt;Albert Wendt&lt;/author&gt;&lt;/authors&gt;&lt;secondary-authors&gt;&lt;author&gt;Guy Amirthanayagam&lt;/author&gt;&lt;/secondary-authors&gt;&lt;/contributors&gt;&lt;titles&gt;&lt;title&gt;Towards Oceania&lt;/title&gt;&lt;secondary-title&gt;Writers in East-West Encounter: New Cultural Bearings  &lt;/secondary-title&gt;&lt;/titles&gt;&lt;dates&gt;&lt;year&gt;1982&lt;/year&gt;&lt;/dates&gt;&lt;pub-location&gt;Auckland &lt;/pub-location&gt;&lt;publisher&gt;Macmillian Press Ltd&lt;/publisher&gt;&lt;urls&gt;&lt;/urls&gt;&lt;/record&gt;&lt;/Cite&gt;&lt;/EndNote&gt;</w:instrText>
      </w:r>
      <w:r w:rsidR="00555E8E" w:rsidRPr="00555E8E">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20" w:tooltip="Wendt, 1982 #239" w:history="1">
        <w:r w:rsidR="00BC678A">
          <w:rPr>
            <w:rFonts w:ascii="Arial Narrow" w:eastAsiaTheme="minorHAnsi" w:hAnsi="Arial Narrow" w:cstheme="minorBidi"/>
            <w:noProof/>
            <w:color w:val="auto"/>
            <w:sz w:val="24"/>
            <w:lang w:val="en-NZ"/>
          </w:rPr>
          <w:t>Wendt, 1982</w:t>
        </w:r>
      </w:hyperlink>
      <w:r w:rsidR="00085D65">
        <w:rPr>
          <w:rFonts w:ascii="Arial Narrow" w:eastAsiaTheme="minorHAnsi" w:hAnsi="Arial Narrow" w:cstheme="minorBidi"/>
          <w:noProof/>
          <w:color w:val="auto"/>
          <w:sz w:val="24"/>
          <w:lang w:val="en-NZ"/>
        </w:rPr>
        <w:t>)</w:t>
      </w:r>
      <w:r w:rsidR="00555E8E" w:rsidRPr="00555E8E">
        <w:rPr>
          <w:rFonts w:ascii="Arial Narrow" w:eastAsiaTheme="minorHAnsi" w:hAnsi="Arial Narrow" w:cstheme="minorBidi"/>
          <w:color w:val="auto"/>
          <w:sz w:val="24"/>
          <w:lang w:val="en-NZ"/>
        </w:rPr>
        <w:fldChar w:fldCharType="end"/>
      </w:r>
      <w:r w:rsidR="00555E8E" w:rsidRPr="00555E8E">
        <w:rPr>
          <w:rFonts w:ascii="Arial Narrow" w:eastAsiaTheme="minorHAnsi" w:hAnsi="Arial Narrow" w:cstheme="minorBidi"/>
          <w:color w:val="auto"/>
          <w:sz w:val="24"/>
          <w:lang w:val="en-NZ"/>
        </w:rPr>
        <w:t xml:space="preserve">. </w:t>
      </w:r>
    </w:p>
    <w:p w:rsidR="001A7071" w:rsidRDefault="006D657F" w:rsidP="00C34267">
      <w:pPr>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 xml:space="preserve">Fig 1. Examples the design of an individual cultural symbol and the cultivation of new manifestations of it when </w:t>
      </w:r>
      <w:r w:rsidR="00C34267">
        <w:rPr>
          <w:rFonts w:ascii="Arial Narrow" w:eastAsiaTheme="minorHAnsi" w:hAnsi="Arial Narrow" w:cstheme="minorBidi"/>
          <w:color w:val="auto"/>
          <w:sz w:val="24"/>
          <w:lang w:val="en-NZ"/>
        </w:rPr>
        <w:t xml:space="preserve">considered </w:t>
      </w:r>
      <w:r>
        <w:rPr>
          <w:rFonts w:ascii="Arial Narrow" w:eastAsiaTheme="minorHAnsi" w:hAnsi="Arial Narrow" w:cstheme="minorBidi"/>
          <w:color w:val="auto"/>
          <w:sz w:val="24"/>
          <w:lang w:val="en-NZ"/>
        </w:rPr>
        <w:t xml:space="preserve">as a </w:t>
      </w:r>
      <w:r w:rsidR="00C34267">
        <w:rPr>
          <w:rFonts w:ascii="Arial Narrow" w:eastAsiaTheme="minorHAnsi" w:hAnsi="Arial Narrow" w:cstheme="minorBidi"/>
          <w:color w:val="auto"/>
          <w:sz w:val="24"/>
          <w:lang w:val="en-NZ"/>
        </w:rPr>
        <w:t xml:space="preserve">part of a </w:t>
      </w:r>
      <w:r>
        <w:rPr>
          <w:rFonts w:ascii="Arial Narrow" w:eastAsiaTheme="minorHAnsi" w:hAnsi="Arial Narrow" w:cstheme="minorBidi"/>
          <w:color w:val="auto"/>
          <w:sz w:val="24"/>
          <w:lang w:val="en-NZ"/>
        </w:rPr>
        <w:t>collective</w:t>
      </w:r>
      <w:r w:rsidR="00394C5A">
        <w:rPr>
          <w:rFonts w:ascii="Arial Narrow" w:eastAsiaTheme="minorHAnsi" w:hAnsi="Arial Narrow" w:cstheme="minorBidi"/>
          <w:color w:val="auto"/>
          <w:sz w:val="24"/>
          <w:lang w:val="en-NZ"/>
        </w:rPr>
        <w:t xml:space="preserve">. (Reproduced with student’s permission)  </w:t>
      </w:r>
      <w:r>
        <w:rPr>
          <w:rFonts w:ascii="Arial Narrow" w:eastAsiaTheme="minorHAnsi" w:hAnsi="Arial Narrow" w:cstheme="minorBidi"/>
          <w:color w:val="auto"/>
          <w:sz w:val="24"/>
          <w:lang w:val="en-NZ"/>
        </w:rPr>
        <w:t xml:space="preserve"> </w:t>
      </w:r>
    </w:p>
    <w:p w:rsidR="00E84EB9" w:rsidRDefault="00E84EB9" w:rsidP="007F7676">
      <w:pPr>
        <w:spacing w:line="360" w:lineRule="auto"/>
        <w:jc w:val="both"/>
        <w:rPr>
          <w:rFonts w:ascii="Arial Narrow" w:eastAsiaTheme="minorHAnsi" w:hAnsi="Arial Narrow" w:cstheme="minorBidi"/>
          <w:color w:val="auto"/>
          <w:sz w:val="24"/>
          <w:lang w:val="en-NZ"/>
        </w:rPr>
      </w:pPr>
    </w:p>
    <w:p w:rsidR="00E84EB9" w:rsidRDefault="001B74CD" w:rsidP="007F7676">
      <w:pPr>
        <w:spacing w:line="360" w:lineRule="auto"/>
        <w:jc w:val="both"/>
        <w:rPr>
          <w:rFonts w:ascii="Arial Narrow" w:eastAsiaTheme="minorHAnsi" w:hAnsi="Arial Narrow" w:cstheme="minorBidi"/>
          <w:color w:val="auto"/>
          <w:sz w:val="24"/>
          <w:lang w:val="en-NZ"/>
        </w:rPr>
      </w:pPr>
      <w:r w:rsidRPr="004605DC">
        <w:rPr>
          <w:rFonts w:ascii="Arial Narrow" w:eastAsiaTheme="minorHAnsi" w:hAnsi="Arial Narrow" w:cstheme="minorBidi"/>
          <w:noProof/>
          <w:color w:val="auto"/>
          <w:sz w:val="24"/>
          <w:lang w:eastAsia="en-GB"/>
        </w:rPr>
        <w:drawing>
          <wp:anchor distT="0" distB="0" distL="114300" distR="114300" simplePos="0" relativeHeight="251660288" behindDoc="0" locked="0" layoutInCell="1" allowOverlap="1">
            <wp:simplePos x="0" y="0"/>
            <wp:positionH relativeFrom="column">
              <wp:posOffset>4552950</wp:posOffset>
            </wp:positionH>
            <wp:positionV relativeFrom="paragraph">
              <wp:posOffset>1532255</wp:posOffset>
            </wp:positionV>
            <wp:extent cx="1116330" cy="1797685"/>
            <wp:effectExtent l="0" t="0" r="7620" b="0"/>
            <wp:wrapThrough wrapText="bothSides">
              <wp:wrapPolygon edited="0">
                <wp:start x="0" y="0"/>
                <wp:lineTo x="0" y="21287"/>
                <wp:lineTo x="21379" y="21287"/>
                <wp:lineTo x="21379" y="0"/>
                <wp:lineTo x="0" y="0"/>
              </wp:wrapPolygon>
            </wp:wrapThrough>
            <wp:docPr id="4" name="Picture 4" descr="H:\2018\Conference papers\2017\design principles and practices\commensality\images\Piz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8\Conference papers\2017\design principles and practices\commensality\images\Pizza 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116330" cy="179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5DC">
        <w:rPr>
          <w:rFonts w:ascii="Times New Roman" w:eastAsia="Times New Roman" w:hAnsi="Times New Roman"/>
          <w:noProof/>
          <w:sz w:val="24"/>
          <w:lang w:eastAsia="en-GB"/>
        </w:rPr>
        <w:drawing>
          <wp:anchor distT="0" distB="0" distL="114300" distR="114300" simplePos="0" relativeHeight="251659264" behindDoc="0" locked="0" layoutInCell="1" allowOverlap="1">
            <wp:simplePos x="0" y="0"/>
            <wp:positionH relativeFrom="column">
              <wp:posOffset>2181225</wp:posOffset>
            </wp:positionH>
            <wp:positionV relativeFrom="paragraph">
              <wp:posOffset>1456055</wp:posOffset>
            </wp:positionV>
            <wp:extent cx="2127885" cy="1873250"/>
            <wp:effectExtent l="0" t="0" r="5715" b="0"/>
            <wp:wrapThrough wrapText="bothSides">
              <wp:wrapPolygon edited="0">
                <wp:start x="0" y="0"/>
                <wp:lineTo x="0" y="21307"/>
                <wp:lineTo x="21465" y="21307"/>
                <wp:lineTo x="21465" y="0"/>
                <wp:lineTo x="0" y="0"/>
              </wp:wrapPolygon>
            </wp:wrapThrough>
            <wp:docPr id="2" name="Picture 2" descr="H:\2018\Conference papers\2017\design principles and practices\commensality\images\Pizza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8\Conference papers\2017\design principles and practices\commensality\images\Pizza imag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127885"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EB9" w:rsidRPr="00272C5F">
        <w:rPr>
          <w:rFonts w:ascii="Arial Narrow" w:eastAsiaTheme="minorHAnsi" w:hAnsi="Arial Narrow" w:cstheme="minorBidi"/>
          <w:noProof/>
          <w:color w:val="auto"/>
          <w:sz w:val="24"/>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1456055</wp:posOffset>
            </wp:positionV>
            <wp:extent cx="1954530" cy="1831975"/>
            <wp:effectExtent l="0" t="0" r="7620" b="0"/>
            <wp:wrapThrough wrapText="bothSides">
              <wp:wrapPolygon edited="0">
                <wp:start x="0" y="0"/>
                <wp:lineTo x="0" y="21338"/>
                <wp:lineTo x="21474" y="21338"/>
                <wp:lineTo x="21474" y="0"/>
                <wp:lineTo x="0" y="0"/>
              </wp:wrapPolygon>
            </wp:wrapThrough>
            <wp:docPr id="1" name="Picture 1" descr="H:\2018\Conference papers\2017\design principles and practices\commensality\images\Pizza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Conference papers\2017\design principles and practices\commensality\images\Pizza pos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54530"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E8E" w:rsidRPr="00555E8E">
        <w:rPr>
          <w:rFonts w:ascii="Arial Narrow" w:eastAsiaTheme="minorHAnsi" w:hAnsi="Arial Narrow" w:cstheme="minorBidi"/>
          <w:color w:val="auto"/>
          <w:sz w:val="24"/>
          <w:lang w:val="en-NZ"/>
        </w:rPr>
        <w:t xml:space="preserve">For some </w:t>
      </w:r>
      <w:r w:rsidR="00272C5F">
        <w:rPr>
          <w:rFonts w:ascii="Arial Narrow" w:eastAsiaTheme="minorHAnsi" w:hAnsi="Arial Narrow" w:cstheme="minorBidi"/>
          <w:color w:val="auto"/>
          <w:sz w:val="24"/>
          <w:lang w:val="en-NZ"/>
        </w:rPr>
        <w:t xml:space="preserve">students </w:t>
      </w:r>
      <w:r w:rsidR="00555E8E" w:rsidRPr="00555E8E">
        <w:rPr>
          <w:rFonts w:ascii="Arial Narrow" w:eastAsiaTheme="minorHAnsi" w:hAnsi="Arial Narrow" w:cstheme="minorBidi"/>
          <w:color w:val="auto"/>
          <w:sz w:val="24"/>
          <w:lang w:val="en-NZ"/>
        </w:rPr>
        <w:t>this is a difficult</w:t>
      </w:r>
      <w:r w:rsidR="00272C5F">
        <w:rPr>
          <w:rFonts w:ascii="Arial Narrow" w:eastAsiaTheme="minorHAnsi" w:hAnsi="Arial Narrow" w:cstheme="minorBidi"/>
          <w:color w:val="auto"/>
          <w:sz w:val="24"/>
          <w:lang w:val="en-NZ"/>
        </w:rPr>
        <w:t>, at times confronting</w:t>
      </w:r>
      <w:r w:rsidR="00555E8E" w:rsidRPr="00555E8E">
        <w:rPr>
          <w:rFonts w:ascii="Arial Narrow" w:eastAsiaTheme="minorHAnsi" w:hAnsi="Arial Narrow" w:cstheme="minorBidi"/>
          <w:color w:val="auto"/>
          <w:sz w:val="24"/>
          <w:lang w:val="en-NZ"/>
        </w:rPr>
        <w:t xml:space="preserve"> challenge as they have never had to recognise, investigate or articulate such concepts. As part of the process students are asked to connect with each other and staff to consider their work in progress. </w:t>
      </w:r>
      <w:r w:rsidR="00272C5F">
        <w:rPr>
          <w:rFonts w:ascii="Arial Narrow" w:eastAsiaTheme="minorHAnsi" w:hAnsi="Arial Narrow" w:cstheme="minorBidi"/>
          <w:color w:val="auto"/>
          <w:sz w:val="24"/>
          <w:lang w:val="en-NZ"/>
        </w:rPr>
        <w:t xml:space="preserve">Study and pizza sessions are held to encourage the new students to come together to share ideas and skills, to help each other appreciate they are not alone in this new environment and to encourage them to ask for help.  </w:t>
      </w:r>
    </w:p>
    <w:p w:rsidR="00E84EB9" w:rsidRDefault="00C34267"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lastRenderedPageBreak/>
        <w:t>Fig 2. Facebook post advertising the First Year Study and Pizza sessions</w:t>
      </w:r>
      <w:r w:rsidR="00E84EB9">
        <w:rPr>
          <w:rFonts w:ascii="Arial Narrow" w:eastAsiaTheme="minorHAnsi" w:hAnsi="Arial Narrow" w:cstheme="minorBidi"/>
          <w:color w:val="auto"/>
          <w:sz w:val="24"/>
          <w:lang w:val="en-NZ"/>
        </w:rPr>
        <w:t xml:space="preserve"> </w:t>
      </w:r>
    </w:p>
    <w:p w:rsidR="008A2C25" w:rsidRDefault="00F25DFE"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With an appreciation for</w:t>
      </w:r>
      <w:r w:rsidR="00555E8E" w:rsidRPr="00555E8E">
        <w:rPr>
          <w:rFonts w:ascii="Arial Narrow" w:eastAsiaTheme="minorHAnsi" w:hAnsi="Arial Narrow" w:cstheme="minorBidi"/>
          <w:color w:val="auto"/>
          <w:sz w:val="24"/>
          <w:lang w:val="en-NZ"/>
        </w:rPr>
        <w:t xml:space="preserve"> the </w:t>
      </w:r>
      <w:r w:rsidR="00555E8E" w:rsidRPr="00F25DFE">
        <w:rPr>
          <w:rFonts w:ascii="Arial Narrow" w:eastAsiaTheme="minorHAnsi" w:hAnsi="Arial Narrow" w:cstheme="minorBidi"/>
          <w:i/>
          <w:color w:val="auto"/>
          <w:sz w:val="24"/>
          <w:lang w:val="en-NZ"/>
        </w:rPr>
        <w:t xml:space="preserve">We Eat Together </w:t>
      </w:r>
      <w:r w:rsidR="00555E8E" w:rsidRPr="00555E8E">
        <w:rPr>
          <w:rFonts w:ascii="Arial Narrow" w:eastAsiaTheme="minorHAnsi" w:hAnsi="Arial Narrow" w:cstheme="minorBidi"/>
          <w:color w:val="auto"/>
          <w:sz w:val="24"/>
          <w:lang w:val="en-NZ"/>
        </w:rPr>
        <w:t xml:space="preserve">concept and the summation </w:t>
      </w:r>
      <w:r>
        <w:rPr>
          <w:rFonts w:ascii="Arial Narrow" w:eastAsiaTheme="minorHAnsi" w:hAnsi="Arial Narrow" w:cstheme="minorBidi"/>
          <w:color w:val="auto"/>
          <w:sz w:val="24"/>
          <w:lang w:val="en-NZ"/>
        </w:rPr>
        <w:t>given by</w:t>
      </w:r>
      <w:r w:rsidR="00555E8E" w:rsidRPr="00555E8E">
        <w:rPr>
          <w:rFonts w:ascii="Arial Narrow" w:eastAsiaTheme="minorHAnsi" w:hAnsi="Arial Narrow" w:cstheme="minorBidi"/>
          <w:color w:val="auto"/>
          <w:sz w:val="24"/>
          <w:lang w:val="en-NZ"/>
        </w:rPr>
        <w:t xml:space="preserve"> the </w:t>
      </w:r>
      <w:r>
        <w:rPr>
          <w:rFonts w:ascii="Arial Narrow" w:eastAsiaTheme="minorHAnsi" w:hAnsi="Arial Narrow" w:cstheme="minorBidi"/>
          <w:color w:val="auto"/>
          <w:sz w:val="24"/>
          <w:lang w:val="en-NZ"/>
        </w:rPr>
        <w:t xml:space="preserve">Florida high school </w:t>
      </w:r>
      <w:r w:rsidR="00555E8E" w:rsidRPr="00555E8E">
        <w:rPr>
          <w:rFonts w:ascii="Arial Narrow" w:eastAsiaTheme="minorHAnsi" w:hAnsi="Arial Narrow" w:cstheme="minorBidi"/>
          <w:color w:val="auto"/>
          <w:sz w:val="24"/>
          <w:lang w:val="en-NZ"/>
        </w:rPr>
        <w:t>staff member</w:t>
      </w:r>
      <w:r>
        <w:rPr>
          <w:rFonts w:ascii="Arial Narrow" w:eastAsiaTheme="minorHAnsi" w:hAnsi="Arial Narrow" w:cstheme="minorBidi"/>
          <w:color w:val="auto"/>
          <w:sz w:val="24"/>
          <w:lang w:val="en-NZ"/>
        </w:rPr>
        <w:t>,</w:t>
      </w:r>
      <w:r w:rsidR="00272C5F">
        <w:rPr>
          <w:rFonts w:ascii="Arial Narrow" w:eastAsiaTheme="minorHAnsi" w:hAnsi="Arial Narrow" w:cstheme="minorBidi"/>
          <w:color w:val="auto"/>
          <w:sz w:val="24"/>
          <w:lang w:val="en-NZ"/>
        </w:rPr>
        <w:t xml:space="preserve"> </w:t>
      </w:r>
      <w:r>
        <w:rPr>
          <w:rFonts w:ascii="Arial Narrow" w:eastAsiaTheme="minorHAnsi" w:hAnsi="Arial Narrow" w:cstheme="minorBidi"/>
          <w:color w:val="auto"/>
          <w:sz w:val="24"/>
          <w:lang w:val="en-NZ"/>
        </w:rPr>
        <w:t xml:space="preserve">our </w:t>
      </w:r>
      <w:r w:rsidR="00272C5F">
        <w:rPr>
          <w:rFonts w:ascii="Arial Narrow" w:eastAsiaTheme="minorHAnsi" w:hAnsi="Arial Narrow" w:cstheme="minorBidi"/>
          <w:color w:val="auto"/>
          <w:sz w:val="24"/>
          <w:lang w:val="en-NZ"/>
        </w:rPr>
        <w:t>first year programme</w:t>
      </w:r>
      <w:r>
        <w:rPr>
          <w:rFonts w:ascii="Arial Narrow" w:eastAsiaTheme="minorHAnsi" w:hAnsi="Arial Narrow" w:cstheme="minorBidi"/>
          <w:color w:val="auto"/>
          <w:sz w:val="24"/>
          <w:lang w:val="en-NZ"/>
        </w:rPr>
        <w:t xml:space="preserve"> agrees</w:t>
      </w:r>
      <w:r w:rsidR="00272C5F">
        <w:rPr>
          <w:rFonts w:ascii="Arial Narrow" w:eastAsiaTheme="minorHAnsi" w:hAnsi="Arial Narrow" w:cstheme="minorBidi"/>
          <w:color w:val="auto"/>
          <w:sz w:val="24"/>
          <w:lang w:val="en-NZ"/>
        </w:rPr>
        <w:t xml:space="preserve">, </w:t>
      </w:r>
      <w:r w:rsidR="00555E8E" w:rsidRPr="00141BA9">
        <w:rPr>
          <w:rFonts w:ascii="Arial Narrow" w:eastAsiaTheme="minorHAnsi" w:hAnsi="Arial Narrow" w:cstheme="minorBidi"/>
          <w:color w:val="auto"/>
          <w:sz w:val="24"/>
          <w:lang w:val="en-NZ"/>
        </w:rPr>
        <w:t xml:space="preserve">“It's not just about eating pizza together but how they do life with one another" </w:t>
      </w:r>
      <w:r w:rsidR="00555E8E" w:rsidRPr="00141BA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&lt;EndNote&gt;&lt;Cite&gt;&lt;Author&gt;McGlade&lt;/Author&gt;&lt;Year&gt;2018&lt;/Year&gt;&lt;RecNum&gt;318&lt;/RecNum&gt;&lt;DisplayText&gt;(McGlade, 2018)&lt;/DisplayText&gt;&lt;record&gt;&lt;rec-number&gt;318&lt;/rec-number&gt;&lt;foreign-keys&gt;&lt;key app="EN" db-id="2z0w059wyfp5zdevxejvep0qppas0prafttf"&gt;318&lt;/key&gt;&lt;/foreign-keys&gt;&lt;ref-type name="Newspaper Article"&gt;23&lt;/ref-type&gt;&lt;contributors&gt;&lt;authors&gt;&lt;author&gt;Caitlin McGlade &lt;/author&gt;&lt;/authors&gt;&lt;/contributors&gt;&lt;titles&gt;&lt;title&gt;Eating alone at school: How four students began mission to end isolation&lt;/title&gt;&lt;secondary-title&gt;Sun Sentinel&lt;/secondary-title&gt;&lt;/titles&gt;&lt;num-vols&gt;Daily &lt;/num-vols&gt;&lt;dates&gt;&lt;year&gt;2018&lt;/year&gt;&lt;pub-dates&gt;&lt;date&gt;January 18th 2018&lt;/date&gt;&lt;/pub-dates&gt;&lt;/dates&gt;&lt;pub-location&gt;Florida USA&lt;/pub-location&gt;&lt;publisher&gt;Tronc&lt;/publisher&gt;&lt;urls&gt;&lt;related-urls&gt;&lt;url&gt;http://www.sun-sentinel.com/news/education/fl-eating-alone-at-school-20170205-story.html&lt;/url&gt;&lt;/related-urls&gt;&lt;/urls&gt;&lt;/record&gt;&lt;/Cite&gt;&lt;/EndNote&gt;</w:instrText>
      </w:r>
      <w:r w:rsidR="00555E8E" w:rsidRPr="00141BA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9" w:tooltip="McGlade, 2018 #318" w:history="1">
        <w:r w:rsidR="00BC678A">
          <w:rPr>
            <w:rFonts w:ascii="Arial Narrow" w:eastAsiaTheme="minorHAnsi" w:hAnsi="Arial Narrow" w:cstheme="minorBidi"/>
            <w:noProof/>
            <w:color w:val="auto"/>
            <w:sz w:val="24"/>
            <w:lang w:val="en-NZ"/>
          </w:rPr>
          <w:t>McGlade, 2018</w:t>
        </w:r>
      </w:hyperlink>
      <w:r w:rsidR="00085D65">
        <w:rPr>
          <w:rFonts w:ascii="Arial Narrow" w:eastAsiaTheme="minorHAnsi" w:hAnsi="Arial Narrow" w:cstheme="minorBidi"/>
          <w:noProof/>
          <w:color w:val="auto"/>
          <w:sz w:val="24"/>
          <w:lang w:val="en-NZ"/>
        </w:rPr>
        <w:t>)</w:t>
      </w:r>
      <w:r w:rsidR="00555E8E" w:rsidRPr="00141BA9">
        <w:rPr>
          <w:rFonts w:ascii="Arial Narrow" w:eastAsiaTheme="minorHAnsi" w:hAnsi="Arial Narrow" w:cstheme="minorBidi"/>
          <w:color w:val="auto"/>
          <w:sz w:val="24"/>
          <w:lang w:val="en-NZ"/>
        </w:rPr>
        <w:fldChar w:fldCharType="end"/>
      </w:r>
      <w:r w:rsidR="00555E8E" w:rsidRPr="00141BA9">
        <w:rPr>
          <w:rFonts w:ascii="Arial Narrow" w:eastAsiaTheme="minorHAnsi" w:hAnsi="Arial Narrow" w:cstheme="minorBidi"/>
          <w:color w:val="auto"/>
          <w:sz w:val="24"/>
          <w:lang w:val="en-NZ"/>
        </w:rPr>
        <w:t>.</w:t>
      </w:r>
      <w:r w:rsidR="00E84EB9">
        <w:rPr>
          <w:rFonts w:ascii="Arial Narrow" w:eastAsiaTheme="minorHAnsi" w:hAnsi="Arial Narrow" w:cstheme="minorBidi"/>
          <w:color w:val="auto"/>
          <w:sz w:val="24"/>
          <w:lang w:val="en-NZ"/>
        </w:rPr>
        <w:t xml:space="preserve"> </w:t>
      </w:r>
    </w:p>
    <w:p w:rsidR="00E84EB9" w:rsidRDefault="00E84EB9" w:rsidP="007F7676">
      <w:pPr>
        <w:spacing w:line="360" w:lineRule="auto"/>
        <w:jc w:val="both"/>
        <w:rPr>
          <w:rFonts w:ascii="Arial Narrow" w:eastAsiaTheme="minorHAnsi" w:hAnsi="Arial Narrow" w:cstheme="minorBidi"/>
          <w:color w:val="auto"/>
          <w:sz w:val="24"/>
          <w:lang w:val="en-NZ"/>
        </w:rPr>
      </w:pPr>
    </w:p>
    <w:p w:rsidR="0057071E" w:rsidRDefault="00E14D65" w:rsidP="007F7676">
      <w:pPr>
        <w:spacing w:line="360" w:lineRule="auto"/>
        <w:jc w:val="both"/>
        <w:rPr>
          <w:rFonts w:ascii="Arial Narrow" w:eastAsiaTheme="minorHAnsi" w:hAnsi="Arial Narrow" w:cstheme="minorBidi"/>
          <w:color w:val="auto"/>
          <w:sz w:val="24"/>
          <w:lang w:val="en-NZ"/>
        </w:rPr>
      </w:pPr>
      <w:r w:rsidRPr="0057071E">
        <w:rPr>
          <w:rFonts w:ascii="Arial Narrow" w:eastAsiaTheme="minorHAnsi" w:hAnsi="Arial Narrow" w:cstheme="minorBidi"/>
          <w:noProof/>
          <w:color w:val="auto"/>
          <w:sz w:val="24"/>
          <w:lang w:eastAsia="en-GB"/>
        </w:rPr>
        <w:drawing>
          <wp:anchor distT="0" distB="0" distL="114300" distR="114300" simplePos="0" relativeHeight="251673600" behindDoc="0" locked="0" layoutInCell="1" allowOverlap="1">
            <wp:simplePos x="0" y="0"/>
            <wp:positionH relativeFrom="column">
              <wp:posOffset>-97155</wp:posOffset>
            </wp:positionH>
            <wp:positionV relativeFrom="paragraph">
              <wp:posOffset>2421255</wp:posOffset>
            </wp:positionV>
            <wp:extent cx="3026410" cy="2460625"/>
            <wp:effectExtent l="0" t="0" r="2540" b="0"/>
            <wp:wrapThrough wrapText="bothSides">
              <wp:wrapPolygon edited="0">
                <wp:start x="0" y="0"/>
                <wp:lineTo x="0" y="21405"/>
                <wp:lineTo x="21482" y="21405"/>
                <wp:lineTo x="21482" y="0"/>
                <wp:lineTo x="0" y="0"/>
              </wp:wrapPolygon>
            </wp:wrapThrough>
            <wp:docPr id="5" name="Picture 5" descr="H:\2018\Conference papers\2017\design principles and practices\commensality\images\m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Conference papers\2017\design principles and practices\commensality\images\mata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026410" cy="246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67" w:rsidRPr="00C34267">
        <w:rPr>
          <w:rFonts w:ascii="Arial Narrow" w:eastAsiaTheme="minorHAnsi" w:hAnsi="Arial Narrow" w:cstheme="minorBidi"/>
          <w:noProof/>
          <w:color w:val="auto"/>
          <w:sz w:val="24"/>
          <w:lang w:eastAsia="en-GB"/>
        </w:rPr>
        <w:drawing>
          <wp:anchor distT="0" distB="0" distL="114300" distR="114300" simplePos="0" relativeHeight="251681792" behindDoc="0" locked="0" layoutInCell="1" allowOverlap="1">
            <wp:simplePos x="0" y="0"/>
            <wp:positionH relativeFrom="column">
              <wp:posOffset>2638425</wp:posOffset>
            </wp:positionH>
            <wp:positionV relativeFrom="paragraph">
              <wp:posOffset>2421255</wp:posOffset>
            </wp:positionV>
            <wp:extent cx="3162300" cy="2460625"/>
            <wp:effectExtent l="0" t="0" r="0" b="0"/>
            <wp:wrapThrough wrapText="bothSides">
              <wp:wrapPolygon edited="0">
                <wp:start x="0" y="0"/>
                <wp:lineTo x="0" y="21405"/>
                <wp:lineTo x="21470" y="21405"/>
                <wp:lineTo x="21470" y="0"/>
                <wp:lineTo x="0" y="0"/>
              </wp:wrapPolygon>
            </wp:wrapThrough>
            <wp:docPr id="7" name="Picture 7" descr="H:\2017\CCDN 412 Commensality\IMG_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CCDN 412 Commensality\IMG_515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162300" cy="246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166">
        <w:rPr>
          <w:rFonts w:ascii="Arial Narrow" w:eastAsiaTheme="minorHAnsi" w:hAnsi="Arial Narrow" w:cstheme="minorBidi"/>
          <w:color w:val="auto"/>
          <w:sz w:val="24"/>
          <w:lang w:val="en-NZ"/>
        </w:rPr>
        <w:t xml:space="preserve">As a part of both </w:t>
      </w:r>
      <w:r w:rsidR="004605DC" w:rsidRPr="004605DC">
        <w:rPr>
          <w:rFonts w:ascii="Arial Narrow" w:eastAsiaTheme="minorHAnsi" w:hAnsi="Arial Narrow" w:cstheme="minorBidi"/>
          <w:color w:val="auto"/>
          <w:sz w:val="24"/>
          <w:lang w:val="en-NZ"/>
        </w:rPr>
        <w:t xml:space="preserve">second year </w:t>
      </w:r>
      <w:r w:rsidR="00C30166">
        <w:rPr>
          <w:rFonts w:ascii="Arial Narrow" w:eastAsiaTheme="minorHAnsi" w:hAnsi="Arial Narrow" w:cstheme="minorBidi"/>
          <w:color w:val="auto"/>
          <w:sz w:val="24"/>
          <w:lang w:val="en-NZ"/>
        </w:rPr>
        <w:t xml:space="preserve">and fourth year </w:t>
      </w:r>
      <w:r w:rsidR="004605DC">
        <w:rPr>
          <w:rFonts w:ascii="Arial Narrow" w:eastAsiaTheme="minorHAnsi" w:hAnsi="Arial Narrow" w:cstheme="minorBidi"/>
          <w:color w:val="auto"/>
          <w:sz w:val="24"/>
          <w:lang w:val="en-NZ"/>
        </w:rPr>
        <w:t xml:space="preserve">core </w:t>
      </w:r>
      <w:r w:rsidR="00DB19A0">
        <w:rPr>
          <w:rFonts w:ascii="Arial Narrow" w:eastAsiaTheme="minorHAnsi" w:hAnsi="Arial Narrow" w:cstheme="minorBidi"/>
          <w:color w:val="auto"/>
          <w:sz w:val="24"/>
          <w:lang w:val="en-NZ"/>
        </w:rPr>
        <w:t xml:space="preserve">design </w:t>
      </w:r>
      <w:r w:rsidR="004605DC">
        <w:rPr>
          <w:rFonts w:ascii="Arial Narrow" w:eastAsiaTheme="minorHAnsi" w:hAnsi="Arial Narrow" w:cstheme="minorBidi"/>
          <w:color w:val="auto"/>
          <w:sz w:val="24"/>
          <w:lang w:val="en-NZ"/>
        </w:rPr>
        <w:t>paper</w:t>
      </w:r>
      <w:r w:rsidR="00C30166">
        <w:rPr>
          <w:rFonts w:ascii="Arial Narrow" w:eastAsiaTheme="minorHAnsi" w:hAnsi="Arial Narrow" w:cstheme="minorBidi"/>
          <w:color w:val="auto"/>
          <w:sz w:val="24"/>
          <w:lang w:val="en-NZ"/>
        </w:rPr>
        <w:t>s</w:t>
      </w:r>
      <w:r w:rsidR="004605DC">
        <w:rPr>
          <w:rFonts w:ascii="Arial Narrow" w:eastAsiaTheme="minorHAnsi" w:hAnsi="Arial Narrow" w:cstheme="minorBidi"/>
          <w:color w:val="auto"/>
          <w:sz w:val="24"/>
          <w:lang w:val="en-NZ"/>
        </w:rPr>
        <w:t xml:space="preserve"> </w:t>
      </w:r>
      <w:r w:rsidR="00DB19A0">
        <w:rPr>
          <w:rFonts w:ascii="Arial Narrow" w:eastAsiaTheme="minorHAnsi" w:hAnsi="Arial Narrow" w:cstheme="minorBidi"/>
          <w:color w:val="auto"/>
          <w:sz w:val="24"/>
          <w:lang w:val="en-NZ"/>
        </w:rPr>
        <w:t xml:space="preserve">students are asked to </w:t>
      </w:r>
      <w:r w:rsidR="00C30166">
        <w:rPr>
          <w:rFonts w:ascii="Arial Narrow" w:eastAsiaTheme="minorHAnsi" w:hAnsi="Arial Narrow" w:cstheme="minorBidi"/>
          <w:color w:val="auto"/>
          <w:sz w:val="24"/>
          <w:lang w:val="en-NZ"/>
        </w:rPr>
        <w:t xml:space="preserve">identify and </w:t>
      </w:r>
      <w:r w:rsidR="00DB19A0">
        <w:rPr>
          <w:rFonts w:ascii="Arial Narrow" w:eastAsiaTheme="minorHAnsi" w:hAnsi="Arial Narrow" w:cstheme="minorBidi"/>
          <w:color w:val="auto"/>
          <w:sz w:val="24"/>
          <w:lang w:val="en-NZ"/>
        </w:rPr>
        <w:t>develop</w:t>
      </w:r>
      <w:r w:rsidR="00DB19A0" w:rsidRPr="00DB19A0">
        <w:rPr>
          <w:rFonts w:ascii="Arial Narrow" w:eastAsiaTheme="minorHAnsi" w:hAnsi="Arial Narrow" w:cstheme="minorBidi"/>
          <w:color w:val="auto"/>
          <w:sz w:val="24"/>
          <w:lang w:val="en-NZ"/>
        </w:rPr>
        <w:t xml:space="preserve"> personal yet place based understanding</w:t>
      </w:r>
      <w:r w:rsidR="00DB19A0">
        <w:rPr>
          <w:rFonts w:ascii="Arial Narrow" w:eastAsiaTheme="minorHAnsi" w:hAnsi="Arial Narrow" w:cstheme="minorBidi"/>
          <w:color w:val="auto"/>
          <w:sz w:val="24"/>
          <w:lang w:val="en-NZ"/>
        </w:rPr>
        <w:t>s</w:t>
      </w:r>
      <w:r w:rsidR="00DB19A0" w:rsidRPr="00DB19A0">
        <w:rPr>
          <w:rFonts w:ascii="Arial Narrow" w:eastAsiaTheme="minorHAnsi" w:hAnsi="Arial Narrow" w:cstheme="minorBidi"/>
          <w:color w:val="auto"/>
          <w:sz w:val="24"/>
          <w:lang w:val="en-NZ"/>
        </w:rPr>
        <w:t xml:space="preserve"> </w:t>
      </w:r>
      <w:r w:rsidR="0090254D">
        <w:rPr>
          <w:rFonts w:ascii="Arial Narrow" w:eastAsiaTheme="minorHAnsi" w:hAnsi="Arial Narrow" w:cstheme="minorBidi"/>
          <w:color w:val="auto"/>
          <w:sz w:val="24"/>
          <w:lang w:val="en-NZ"/>
        </w:rPr>
        <w:t>and approaches to their design thinking and practice</w:t>
      </w:r>
      <w:r w:rsidR="00DB19A0" w:rsidRPr="00DB19A0">
        <w:rPr>
          <w:rFonts w:ascii="Arial Narrow" w:eastAsiaTheme="minorHAnsi" w:hAnsi="Arial Narrow" w:cstheme="minorBidi"/>
          <w:color w:val="auto"/>
          <w:sz w:val="24"/>
          <w:lang w:val="en-NZ"/>
        </w:rPr>
        <w:t xml:space="preserve">. </w:t>
      </w:r>
      <w:r w:rsidR="0090254D">
        <w:rPr>
          <w:rFonts w:ascii="Arial Narrow" w:eastAsiaTheme="minorHAnsi" w:hAnsi="Arial Narrow" w:cstheme="minorBidi"/>
          <w:color w:val="auto"/>
          <w:sz w:val="24"/>
          <w:lang w:val="en-NZ"/>
        </w:rPr>
        <w:t>As with their first year studies, an appreciation of personal identity (</w:t>
      </w:r>
      <w:r w:rsidR="0090254D" w:rsidRPr="0090254D">
        <w:rPr>
          <w:rFonts w:ascii="Arial Narrow" w:eastAsiaTheme="minorHAnsi" w:hAnsi="Arial Narrow" w:cstheme="minorBidi"/>
          <w:i/>
          <w:color w:val="auto"/>
          <w:sz w:val="24"/>
          <w:lang w:val="en-NZ"/>
        </w:rPr>
        <w:t>whakapapa</w:t>
      </w:r>
      <w:r w:rsidR="0090254D">
        <w:rPr>
          <w:rFonts w:ascii="Arial Narrow" w:eastAsiaTheme="minorHAnsi" w:hAnsi="Arial Narrow" w:cstheme="minorBidi"/>
          <w:color w:val="auto"/>
          <w:sz w:val="24"/>
          <w:lang w:val="en-NZ"/>
        </w:rPr>
        <w:t xml:space="preserve">) is prioritised. Building on the visual articulations of this undertaken in their first year the students are now asked, to bring </w:t>
      </w:r>
      <w:r w:rsidR="0090254D" w:rsidRPr="00AA6203">
        <w:rPr>
          <w:rFonts w:ascii="Arial Narrow" w:eastAsiaTheme="minorHAnsi" w:hAnsi="Arial Narrow" w:cstheme="minorBidi"/>
          <w:i/>
          <w:color w:val="auto"/>
          <w:sz w:val="24"/>
          <w:lang w:val="en-NZ"/>
        </w:rPr>
        <w:t>kia</w:t>
      </w:r>
      <w:r w:rsidR="00AA6203">
        <w:rPr>
          <w:rFonts w:ascii="Arial Narrow" w:eastAsiaTheme="minorHAnsi" w:hAnsi="Arial Narrow" w:cstheme="minorBidi"/>
          <w:color w:val="auto"/>
          <w:sz w:val="24"/>
          <w:lang w:val="en-NZ"/>
        </w:rPr>
        <w:t xml:space="preserve"> (food)</w:t>
      </w:r>
      <w:r w:rsidR="0090254D">
        <w:rPr>
          <w:rFonts w:ascii="Arial Narrow" w:eastAsiaTheme="minorHAnsi" w:hAnsi="Arial Narrow" w:cstheme="minorBidi"/>
          <w:color w:val="auto"/>
          <w:sz w:val="24"/>
          <w:lang w:val="en-NZ"/>
        </w:rPr>
        <w:t xml:space="preserve"> to class</w:t>
      </w:r>
      <w:r w:rsidR="0057071E">
        <w:rPr>
          <w:rFonts w:ascii="Arial Narrow" w:eastAsiaTheme="minorHAnsi" w:hAnsi="Arial Narrow" w:cstheme="minorBidi"/>
          <w:color w:val="auto"/>
          <w:sz w:val="24"/>
          <w:lang w:val="en-NZ"/>
        </w:rPr>
        <w:t>. The purpose of this is to enable a connection through a shared meal where they can both give and receive</w:t>
      </w:r>
      <w:r w:rsidR="0090254D">
        <w:rPr>
          <w:rFonts w:ascii="Arial Narrow" w:eastAsiaTheme="minorHAnsi" w:hAnsi="Arial Narrow" w:cstheme="minorBidi"/>
          <w:color w:val="auto"/>
          <w:sz w:val="24"/>
          <w:lang w:val="en-NZ"/>
        </w:rPr>
        <w:t xml:space="preserve"> something of themselves. Some bring food from their childhood and discuss the emotional connections to who was there whe</w:t>
      </w:r>
      <w:r w:rsidR="00215ED2">
        <w:rPr>
          <w:rFonts w:ascii="Arial Narrow" w:eastAsiaTheme="minorHAnsi" w:hAnsi="Arial Narrow" w:cstheme="minorBidi"/>
          <w:color w:val="auto"/>
          <w:sz w:val="24"/>
          <w:lang w:val="en-NZ"/>
        </w:rPr>
        <w:t xml:space="preserve">n they ate it or </w:t>
      </w:r>
      <w:r w:rsidR="0090254D">
        <w:rPr>
          <w:rFonts w:ascii="Arial Narrow" w:eastAsiaTheme="minorHAnsi" w:hAnsi="Arial Narrow" w:cstheme="minorBidi"/>
          <w:color w:val="auto"/>
          <w:sz w:val="24"/>
          <w:lang w:val="en-NZ"/>
        </w:rPr>
        <w:t xml:space="preserve">who made it for them. Some brought family favourites that each generation now continues to make. Others challenged the group with culturally specific foods that many of the group were unfamiliar with.  </w:t>
      </w:r>
    </w:p>
    <w:p w:rsidR="00E84EB9" w:rsidRDefault="00C34267" w:rsidP="00C34267">
      <w:pPr>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Fig 3. Commensality between students that enabled cultural identities and legacies to be discovered and shared</w:t>
      </w:r>
      <w:r w:rsidR="00394C5A">
        <w:rPr>
          <w:rFonts w:ascii="Arial Narrow" w:eastAsiaTheme="minorHAnsi" w:hAnsi="Arial Narrow" w:cstheme="minorBidi"/>
          <w:color w:val="auto"/>
          <w:sz w:val="24"/>
          <w:lang w:val="en-NZ"/>
        </w:rPr>
        <w:t xml:space="preserve">. (Reproduced with student’s permission) </w:t>
      </w:r>
      <w:r>
        <w:rPr>
          <w:rFonts w:ascii="Arial Narrow" w:eastAsiaTheme="minorHAnsi" w:hAnsi="Arial Narrow" w:cstheme="minorBidi"/>
          <w:color w:val="auto"/>
          <w:sz w:val="24"/>
          <w:lang w:val="en-NZ"/>
        </w:rPr>
        <w:t xml:space="preserve"> </w:t>
      </w:r>
    </w:p>
    <w:p w:rsidR="00E67183" w:rsidRDefault="00E67183" w:rsidP="007F7676">
      <w:pPr>
        <w:spacing w:line="360" w:lineRule="auto"/>
        <w:jc w:val="both"/>
        <w:rPr>
          <w:rFonts w:ascii="Arial Narrow" w:eastAsiaTheme="minorHAnsi" w:hAnsi="Arial Narrow" w:cstheme="minorBidi"/>
          <w:color w:val="auto"/>
          <w:sz w:val="24"/>
          <w:lang w:val="en-NZ"/>
        </w:rPr>
      </w:pPr>
    </w:p>
    <w:p w:rsidR="00EC33A1" w:rsidRDefault="00DB19A0" w:rsidP="007F7676">
      <w:pPr>
        <w:spacing w:line="360" w:lineRule="auto"/>
        <w:jc w:val="both"/>
        <w:rPr>
          <w:rFonts w:ascii="Arial Narrow" w:eastAsiaTheme="minorHAnsi" w:hAnsi="Arial Narrow" w:cstheme="minorBidi"/>
          <w:color w:val="auto"/>
          <w:sz w:val="24"/>
          <w:lang w:val="en-NZ"/>
        </w:rPr>
      </w:pPr>
      <w:r w:rsidRPr="00DB19A0">
        <w:rPr>
          <w:rFonts w:ascii="Arial Narrow" w:eastAsiaTheme="minorHAnsi" w:hAnsi="Arial Narrow" w:cstheme="minorBidi"/>
          <w:color w:val="auto"/>
          <w:sz w:val="24"/>
          <w:lang w:val="en-NZ"/>
        </w:rPr>
        <w:t>The students</w:t>
      </w:r>
      <w:r>
        <w:rPr>
          <w:rFonts w:ascii="Arial Narrow" w:eastAsiaTheme="minorHAnsi" w:hAnsi="Arial Narrow" w:cstheme="minorBidi"/>
          <w:color w:val="auto"/>
          <w:sz w:val="24"/>
          <w:lang w:val="en-NZ"/>
        </w:rPr>
        <w:t xml:space="preserve"> </w:t>
      </w:r>
      <w:r w:rsidR="004605DC">
        <w:rPr>
          <w:rFonts w:ascii="Arial Narrow" w:eastAsiaTheme="minorHAnsi" w:hAnsi="Arial Narrow" w:cstheme="minorBidi"/>
          <w:color w:val="auto"/>
          <w:sz w:val="24"/>
          <w:lang w:val="en-NZ"/>
        </w:rPr>
        <w:t xml:space="preserve">use </w:t>
      </w:r>
      <w:r w:rsidR="00E67183">
        <w:rPr>
          <w:rFonts w:ascii="Arial Narrow" w:eastAsiaTheme="minorHAnsi" w:hAnsi="Arial Narrow" w:cstheme="minorBidi"/>
          <w:color w:val="auto"/>
          <w:sz w:val="24"/>
          <w:lang w:val="en-NZ"/>
        </w:rPr>
        <w:t xml:space="preserve">this </w:t>
      </w:r>
      <w:r w:rsidR="0057071E">
        <w:rPr>
          <w:rFonts w:ascii="Arial Narrow" w:eastAsiaTheme="minorHAnsi" w:hAnsi="Arial Narrow" w:cstheme="minorBidi"/>
          <w:color w:val="auto"/>
          <w:sz w:val="24"/>
          <w:lang w:val="en-NZ"/>
        </w:rPr>
        <w:t xml:space="preserve">experience to strengthen their appreciations of similarity and difference </w:t>
      </w:r>
      <w:r w:rsidR="004605DC" w:rsidRPr="00DB19A0">
        <w:rPr>
          <w:rFonts w:ascii="Arial Narrow" w:eastAsiaTheme="minorHAnsi" w:hAnsi="Arial Narrow" w:cstheme="minorBidi"/>
          <w:color w:val="auto"/>
          <w:sz w:val="24"/>
          <w:lang w:val="en-NZ"/>
        </w:rPr>
        <w:t xml:space="preserve">within </w:t>
      </w:r>
      <w:r w:rsidRPr="00DB19A0">
        <w:rPr>
          <w:rFonts w:ascii="Arial Narrow" w:eastAsiaTheme="minorHAnsi" w:hAnsi="Arial Narrow" w:cstheme="minorBidi"/>
          <w:color w:val="auto"/>
          <w:sz w:val="24"/>
          <w:lang w:val="en-NZ"/>
        </w:rPr>
        <w:t xml:space="preserve">their </w:t>
      </w:r>
      <w:r w:rsidR="004605DC" w:rsidRPr="00DB19A0">
        <w:rPr>
          <w:rFonts w:ascii="Arial Narrow" w:eastAsiaTheme="minorHAnsi" w:hAnsi="Arial Narrow" w:cstheme="minorBidi"/>
          <w:color w:val="auto"/>
          <w:sz w:val="24"/>
          <w:lang w:val="en-NZ"/>
        </w:rPr>
        <w:t xml:space="preserve">design strategies </w:t>
      </w:r>
      <w:r w:rsidR="0057071E">
        <w:rPr>
          <w:rFonts w:ascii="Arial Narrow" w:eastAsiaTheme="minorHAnsi" w:hAnsi="Arial Narrow" w:cstheme="minorBidi"/>
          <w:color w:val="auto"/>
          <w:sz w:val="24"/>
          <w:lang w:val="en-NZ"/>
        </w:rPr>
        <w:t xml:space="preserve">and </w:t>
      </w:r>
      <w:r w:rsidRPr="00DB19A0">
        <w:rPr>
          <w:rFonts w:ascii="Arial Narrow" w:eastAsiaTheme="minorHAnsi" w:hAnsi="Arial Narrow" w:cstheme="minorBidi"/>
          <w:color w:val="auto"/>
          <w:sz w:val="24"/>
          <w:lang w:val="en-NZ"/>
        </w:rPr>
        <w:t xml:space="preserve">to foster </w:t>
      </w:r>
      <w:r w:rsidR="004605DC" w:rsidRPr="00DB19A0">
        <w:rPr>
          <w:rFonts w:ascii="Arial Narrow" w:eastAsiaTheme="minorHAnsi" w:hAnsi="Arial Narrow" w:cstheme="minorBidi"/>
          <w:color w:val="auto"/>
          <w:sz w:val="24"/>
          <w:lang w:val="en-NZ"/>
        </w:rPr>
        <w:t xml:space="preserve">pathways </w:t>
      </w:r>
      <w:r w:rsidR="00E67183">
        <w:rPr>
          <w:rFonts w:ascii="Arial Narrow" w:eastAsiaTheme="minorHAnsi" w:hAnsi="Arial Narrow" w:cstheme="minorBidi"/>
          <w:color w:val="auto"/>
          <w:sz w:val="24"/>
          <w:lang w:val="en-NZ"/>
        </w:rPr>
        <w:t xml:space="preserve">as designers, towards </w:t>
      </w:r>
      <w:r w:rsidR="004605DC" w:rsidRPr="00DB19A0">
        <w:rPr>
          <w:rFonts w:ascii="Arial Narrow" w:eastAsiaTheme="minorHAnsi" w:hAnsi="Arial Narrow" w:cstheme="minorBidi"/>
          <w:color w:val="auto"/>
          <w:sz w:val="24"/>
          <w:lang w:val="en-NZ"/>
        </w:rPr>
        <w:t>positive social change and sustainable futures</w:t>
      </w:r>
      <w:r w:rsidRPr="00DB19A0">
        <w:rPr>
          <w:rFonts w:ascii="Arial Narrow" w:eastAsiaTheme="minorHAnsi" w:hAnsi="Arial Narrow" w:cstheme="minorBidi"/>
          <w:color w:val="auto"/>
          <w:sz w:val="24"/>
          <w:lang w:val="en-NZ"/>
        </w:rPr>
        <w:t>.</w:t>
      </w:r>
      <w:r>
        <w:rPr>
          <w:rFonts w:ascii="Arial Narrow" w:eastAsiaTheme="minorHAnsi" w:hAnsi="Arial Narrow" w:cstheme="minorBidi"/>
          <w:color w:val="auto"/>
          <w:sz w:val="24"/>
          <w:lang w:val="en-NZ"/>
        </w:rPr>
        <w:t xml:space="preserve"> As a part of this </w:t>
      </w:r>
      <w:r w:rsidR="00E46271">
        <w:rPr>
          <w:rFonts w:ascii="Arial Narrow" w:eastAsiaTheme="minorHAnsi" w:hAnsi="Arial Narrow" w:cstheme="minorBidi"/>
          <w:color w:val="auto"/>
          <w:sz w:val="24"/>
          <w:lang w:val="en-NZ"/>
        </w:rPr>
        <w:t xml:space="preserve">a </w:t>
      </w:r>
      <w:r>
        <w:rPr>
          <w:rFonts w:ascii="Arial Narrow" w:eastAsiaTheme="minorHAnsi" w:hAnsi="Arial Narrow" w:cstheme="minorBidi"/>
          <w:color w:val="auto"/>
          <w:sz w:val="24"/>
          <w:lang w:val="en-NZ"/>
        </w:rPr>
        <w:t xml:space="preserve">number of students considered </w:t>
      </w:r>
      <w:r w:rsidR="00BC7E6A">
        <w:rPr>
          <w:rFonts w:ascii="Arial Narrow" w:eastAsiaTheme="minorHAnsi" w:hAnsi="Arial Narrow" w:cstheme="minorBidi"/>
          <w:color w:val="auto"/>
          <w:sz w:val="24"/>
          <w:lang w:val="en-NZ"/>
        </w:rPr>
        <w:t>ways in which</w:t>
      </w:r>
      <w:r>
        <w:rPr>
          <w:rFonts w:ascii="Arial Narrow" w:eastAsiaTheme="minorHAnsi" w:hAnsi="Arial Narrow" w:cstheme="minorBidi"/>
          <w:color w:val="auto"/>
          <w:sz w:val="24"/>
          <w:lang w:val="en-NZ"/>
        </w:rPr>
        <w:t xml:space="preserve"> </w:t>
      </w:r>
      <w:r w:rsidR="00BC7E6A">
        <w:rPr>
          <w:rFonts w:ascii="Arial Narrow" w:eastAsiaTheme="minorHAnsi" w:hAnsi="Arial Narrow" w:cstheme="minorBidi"/>
          <w:color w:val="auto"/>
          <w:sz w:val="24"/>
          <w:lang w:val="en-NZ"/>
        </w:rPr>
        <w:t xml:space="preserve">interpersonal connections can be made across space and time via </w:t>
      </w:r>
      <w:r>
        <w:rPr>
          <w:rFonts w:ascii="Arial Narrow" w:eastAsiaTheme="minorHAnsi" w:hAnsi="Arial Narrow" w:cstheme="minorBidi"/>
          <w:color w:val="auto"/>
          <w:sz w:val="24"/>
          <w:lang w:val="en-NZ"/>
        </w:rPr>
        <w:t>commensality</w:t>
      </w:r>
      <w:r w:rsidR="00BC7E6A">
        <w:rPr>
          <w:rFonts w:ascii="Arial Narrow" w:eastAsiaTheme="minorHAnsi" w:hAnsi="Arial Narrow" w:cstheme="minorBidi"/>
          <w:color w:val="auto"/>
          <w:sz w:val="24"/>
          <w:lang w:val="en-NZ"/>
        </w:rPr>
        <w:t xml:space="preserve"> through both </w:t>
      </w:r>
      <w:r w:rsidR="00E46271">
        <w:rPr>
          <w:rFonts w:ascii="Arial Narrow" w:eastAsiaTheme="minorHAnsi" w:hAnsi="Arial Narrow" w:cstheme="minorBidi"/>
          <w:color w:val="auto"/>
          <w:sz w:val="24"/>
          <w:lang w:val="en-NZ"/>
        </w:rPr>
        <w:t xml:space="preserve">a </w:t>
      </w:r>
      <w:r w:rsidR="00BC7E6A">
        <w:rPr>
          <w:rFonts w:ascii="Arial Narrow" w:eastAsiaTheme="minorHAnsi" w:hAnsi="Arial Narrow" w:cstheme="minorBidi"/>
          <w:color w:val="auto"/>
          <w:sz w:val="24"/>
          <w:lang w:val="en-NZ"/>
        </w:rPr>
        <w:t>visual ar</w:t>
      </w:r>
      <w:r w:rsidR="00E46271">
        <w:rPr>
          <w:rFonts w:ascii="Arial Narrow" w:eastAsiaTheme="minorHAnsi" w:hAnsi="Arial Narrow" w:cstheme="minorBidi"/>
          <w:color w:val="auto"/>
          <w:sz w:val="24"/>
          <w:lang w:val="en-NZ"/>
        </w:rPr>
        <w:t>ticulation</w:t>
      </w:r>
      <w:r w:rsidR="00BC7E6A">
        <w:rPr>
          <w:rFonts w:ascii="Arial Narrow" w:eastAsiaTheme="minorHAnsi" w:hAnsi="Arial Narrow" w:cstheme="minorBidi"/>
          <w:color w:val="auto"/>
          <w:sz w:val="24"/>
          <w:lang w:val="en-NZ"/>
        </w:rPr>
        <w:t xml:space="preserve"> and </w:t>
      </w:r>
      <w:r w:rsidR="00E46271">
        <w:rPr>
          <w:rFonts w:ascii="Arial Narrow" w:eastAsiaTheme="minorHAnsi" w:hAnsi="Arial Narrow" w:cstheme="minorBidi"/>
          <w:color w:val="auto"/>
          <w:sz w:val="24"/>
          <w:lang w:val="en-NZ"/>
        </w:rPr>
        <w:t xml:space="preserve">a </w:t>
      </w:r>
      <w:r w:rsidR="00BC7E6A">
        <w:rPr>
          <w:rFonts w:ascii="Arial Narrow" w:eastAsiaTheme="minorHAnsi" w:hAnsi="Arial Narrow" w:cstheme="minorBidi"/>
          <w:color w:val="auto"/>
          <w:sz w:val="24"/>
          <w:lang w:val="en-NZ"/>
        </w:rPr>
        <w:t>theoretically framed research papers.</w:t>
      </w:r>
      <w:r w:rsidRPr="00DB19A0">
        <w:rPr>
          <w:rFonts w:ascii="Arial Narrow" w:eastAsiaTheme="minorHAnsi" w:hAnsi="Arial Narrow" w:cstheme="minorBidi"/>
          <w:color w:val="auto"/>
          <w:sz w:val="24"/>
          <w:lang w:val="en-NZ"/>
        </w:rPr>
        <w:t xml:space="preserve"> </w:t>
      </w:r>
      <w:r w:rsidR="00E84EB9">
        <w:rPr>
          <w:rFonts w:ascii="Arial Narrow" w:eastAsiaTheme="minorHAnsi" w:hAnsi="Arial Narrow" w:cstheme="minorBidi"/>
          <w:color w:val="auto"/>
          <w:sz w:val="24"/>
          <w:lang w:val="en-NZ"/>
        </w:rPr>
        <w:t xml:space="preserve">Within the </w:t>
      </w:r>
      <w:r w:rsidR="00E84EB9" w:rsidRPr="00BC695C">
        <w:rPr>
          <w:rFonts w:ascii="Arial Narrow" w:eastAsiaTheme="minorHAnsi" w:hAnsi="Arial Narrow" w:cstheme="minorBidi"/>
          <w:color w:val="auto"/>
          <w:sz w:val="24"/>
          <w:lang w:val="en-NZ"/>
        </w:rPr>
        <w:t xml:space="preserve">theoretical </w:t>
      </w:r>
      <w:r w:rsidR="00E84EB9">
        <w:rPr>
          <w:rFonts w:ascii="Arial Narrow" w:eastAsiaTheme="minorHAnsi" w:hAnsi="Arial Narrow" w:cstheme="minorBidi"/>
          <w:color w:val="auto"/>
          <w:sz w:val="24"/>
          <w:lang w:val="en-NZ"/>
        </w:rPr>
        <w:t xml:space="preserve">approach </w:t>
      </w:r>
      <w:r w:rsidR="00E84EB9" w:rsidRPr="00BC695C">
        <w:rPr>
          <w:rFonts w:ascii="Arial Narrow" w:eastAsiaTheme="minorHAnsi" w:hAnsi="Arial Narrow" w:cstheme="minorBidi"/>
          <w:color w:val="auto"/>
          <w:sz w:val="24"/>
          <w:lang w:val="en-NZ"/>
        </w:rPr>
        <w:t>student</w:t>
      </w:r>
      <w:r w:rsidR="00E84EB9">
        <w:rPr>
          <w:rFonts w:ascii="Arial Narrow" w:eastAsiaTheme="minorHAnsi" w:hAnsi="Arial Narrow" w:cstheme="minorBidi"/>
          <w:color w:val="auto"/>
          <w:sz w:val="24"/>
          <w:lang w:val="en-NZ"/>
        </w:rPr>
        <w:t xml:space="preserve">s </w:t>
      </w:r>
      <w:r w:rsidR="00E84EB9" w:rsidRPr="00BC695C">
        <w:rPr>
          <w:rFonts w:ascii="Arial Narrow" w:eastAsiaTheme="minorHAnsi" w:hAnsi="Arial Narrow" w:cstheme="minorBidi"/>
          <w:color w:val="auto"/>
          <w:sz w:val="24"/>
          <w:lang w:val="en-NZ"/>
        </w:rPr>
        <w:t>discuss</w:t>
      </w:r>
      <w:r w:rsidR="00E84EB9">
        <w:rPr>
          <w:rFonts w:ascii="Arial Narrow" w:eastAsiaTheme="minorHAnsi" w:hAnsi="Arial Narrow" w:cstheme="minorBidi"/>
          <w:color w:val="auto"/>
          <w:sz w:val="24"/>
          <w:lang w:val="en-NZ"/>
        </w:rPr>
        <w:t>ed</w:t>
      </w:r>
      <w:r w:rsidR="00E84EB9" w:rsidRPr="00BC695C">
        <w:rPr>
          <w:rFonts w:ascii="Arial Narrow" w:eastAsiaTheme="minorHAnsi" w:hAnsi="Arial Narrow" w:cstheme="minorBidi"/>
          <w:color w:val="auto"/>
          <w:sz w:val="24"/>
          <w:lang w:val="en-NZ"/>
        </w:rPr>
        <w:t xml:space="preserve"> that </w:t>
      </w:r>
      <w:r w:rsidR="00E84EB9">
        <w:rPr>
          <w:rFonts w:ascii="Arial Narrow" w:eastAsiaTheme="minorHAnsi" w:hAnsi="Arial Narrow" w:cstheme="minorBidi"/>
          <w:color w:val="auto"/>
          <w:sz w:val="24"/>
          <w:lang w:val="en-NZ"/>
        </w:rPr>
        <w:t>e</w:t>
      </w:r>
      <w:r w:rsidR="00E84EB9" w:rsidRPr="007315CA">
        <w:rPr>
          <w:rFonts w:ascii="Arial Narrow" w:eastAsiaTheme="minorHAnsi" w:hAnsi="Arial Narrow" w:cstheme="minorBidi"/>
          <w:color w:val="auto"/>
          <w:sz w:val="24"/>
          <w:lang w:val="en-NZ"/>
        </w:rPr>
        <w:t>ating and drinking require a number of key social elements such as materiality, spatial arrangement and place, bodily experiences, mental expectatio</w:t>
      </w:r>
      <w:r w:rsidR="00E84EB9">
        <w:rPr>
          <w:rFonts w:ascii="Arial Narrow" w:eastAsiaTheme="minorHAnsi" w:hAnsi="Arial Narrow" w:cstheme="minorBidi"/>
          <w:color w:val="auto"/>
          <w:sz w:val="24"/>
          <w:lang w:val="en-NZ"/>
        </w:rPr>
        <w:t xml:space="preserve">ns, and bonding/exclusion. The students began to devise design opportunities to tap into the dynamic </w:t>
      </w:r>
      <w:r w:rsidR="00E84EB9" w:rsidRPr="007315CA">
        <w:rPr>
          <w:rFonts w:ascii="Arial Narrow" w:eastAsiaTheme="minorHAnsi" w:hAnsi="Arial Narrow" w:cstheme="minorBidi"/>
          <w:color w:val="auto"/>
          <w:sz w:val="24"/>
          <w:lang w:val="en-NZ"/>
        </w:rPr>
        <w:t xml:space="preserve">social dimension </w:t>
      </w:r>
      <w:r w:rsidR="00E84EB9">
        <w:rPr>
          <w:rFonts w:ascii="Arial Narrow" w:eastAsiaTheme="minorHAnsi" w:hAnsi="Arial Narrow" w:cstheme="minorBidi"/>
          <w:color w:val="auto"/>
          <w:sz w:val="24"/>
          <w:lang w:val="en-NZ"/>
        </w:rPr>
        <w:t xml:space="preserve">they now appreciate exists around </w:t>
      </w:r>
      <w:r w:rsidR="00E84EB9" w:rsidRPr="007315CA">
        <w:rPr>
          <w:rFonts w:ascii="Arial Narrow" w:eastAsiaTheme="minorHAnsi" w:hAnsi="Arial Narrow" w:cstheme="minorBidi"/>
          <w:color w:val="auto"/>
          <w:sz w:val="24"/>
          <w:lang w:val="en-NZ"/>
        </w:rPr>
        <w:t>food</w:t>
      </w:r>
      <w:r w:rsidR="00E84EB9">
        <w:rPr>
          <w:rFonts w:ascii="Arial Narrow" w:eastAsiaTheme="minorHAnsi" w:hAnsi="Arial Narrow" w:cstheme="minorBidi"/>
          <w:color w:val="auto"/>
          <w:sz w:val="24"/>
          <w:lang w:val="en-NZ"/>
        </w:rPr>
        <w:t xml:space="preserve">. They </w:t>
      </w:r>
      <w:r w:rsidR="00E84EB9">
        <w:rPr>
          <w:rFonts w:ascii="Arial Narrow" w:eastAsiaTheme="minorHAnsi" w:hAnsi="Arial Narrow" w:cstheme="minorBidi"/>
          <w:color w:val="auto"/>
          <w:sz w:val="24"/>
          <w:lang w:val="en-NZ"/>
        </w:rPr>
        <w:lastRenderedPageBreak/>
        <w:t xml:space="preserve">expanded the current discourse that, “food goes </w:t>
      </w:r>
      <w:r w:rsidR="00E84EB9" w:rsidRPr="007315CA">
        <w:rPr>
          <w:rFonts w:ascii="Arial Narrow" w:eastAsiaTheme="minorHAnsi" w:hAnsi="Arial Narrow" w:cstheme="minorBidi"/>
          <w:color w:val="auto"/>
          <w:sz w:val="24"/>
          <w:lang w:val="en-NZ"/>
        </w:rPr>
        <w:t>beyond</w:t>
      </w:r>
      <w:r w:rsidR="00E84EB9">
        <w:rPr>
          <w:rFonts w:ascii="Arial Narrow" w:eastAsiaTheme="minorHAnsi" w:hAnsi="Arial Narrow" w:cstheme="minorBidi"/>
          <w:color w:val="auto"/>
          <w:sz w:val="24"/>
          <w:lang w:val="en-NZ"/>
        </w:rPr>
        <w:t xml:space="preserve"> pure biological needs and discuss eating as</w:t>
      </w:r>
      <w:r w:rsidR="00E84EB9" w:rsidRPr="007315CA">
        <w:rPr>
          <w:rFonts w:ascii="Arial Narrow" w:eastAsiaTheme="minorHAnsi" w:hAnsi="Arial Narrow" w:cstheme="minorBidi"/>
          <w:color w:val="auto"/>
          <w:sz w:val="24"/>
          <w:lang w:val="en-NZ"/>
        </w:rPr>
        <w:t xml:space="preserve"> an endlessly evolving enactment of gender, family, and community relationship</w:t>
      </w:r>
      <w:r w:rsidR="00E84EB9">
        <w:rPr>
          <w:rFonts w:ascii="Arial Narrow" w:eastAsiaTheme="minorHAnsi" w:hAnsi="Arial Narrow" w:cstheme="minorBidi"/>
          <w:color w:val="auto"/>
          <w:sz w:val="24"/>
          <w:lang w:val="en-NZ"/>
        </w:rPr>
        <w:t>s”</w:t>
      </w:r>
      <w:r w:rsidR="00E84EB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&lt;EndNote&gt;&lt;Cite&gt;&lt;Author&gt;Fahlander&lt;/Author&gt;&lt;Year&gt;2010&lt;/Year&gt;&lt;RecNum&gt;329&lt;/RecNum&gt;&lt;Pages&gt;36&lt;/Pages&gt;&lt;DisplayText&gt;(Fahlander, 2010)&lt;/DisplayText&gt;&lt;record&gt;&lt;rec-number&gt;329&lt;/rec-number&gt;&lt;foreign-keys&gt;&lt;key app="EN" db-id="2z0w059wyfp5zdevxejvep0qppas0prafttf"&gt;329&lt;/key&gt;&lt;/foreign-keys&gt;&lt;ref-type name="Book Section"&gt;5&lt;/ref-type&gt;&lt;contributors&gt;&lt;authors&gt;&lt;author&gt;Fredrik Fahlander &lt;/author&gt;&lt;/authors&gt;&lt;secondary-authors&gt;&lt;author&gt;Fredrik Fahlander &amp;amp; Anna Kjellström&lt;/author&gt;&lt;/secondary-authors&gt;&lt;/contributors&gt;&lt;titles&gt;&lt;title&gt;The Nose, the Eye, the Mouth and the Gut: Social Dimensions of Food-Cravings and Commensality. &lt;/title&gt;&lt;secondary-title&gt;Making Sense of Things: Archaeologies of Sensory Perception,&lt;/secondary-title&gt;&lt;/titles&gt;&lt;pages&gt;35-50&lt;/pages&gt;&lt;volume&gt;53&lt;/volume&gt;&lt;dates&gt;&lt;year&gt;2010&lt;/year&gt;&lt;/dates&gt;&lt;pub-location&gt;Stockholm&lt;/pub-location&gt;&lt;publisher&gt;Stockholm Universat &lt;/publisher&gt;&lt;urls&gt;&lt;/urls&gt;&lt;/record&gt;&lt;/Cite&gt;&lt;/EndNote&gt;</w:instrText>
      </w:r>
      <w:r w:rsidR="00E84EB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2" w:tooltip="Fahlander, 2010 #329" w:history="1">
        <w:r w:rsidR="00BC678A">
          <w:rPr>
            <w:rFonts w:ascii="Arial Narrow" w:eastAsiaTheme="minorHAnsi" w:hAnsi="Arial Narrow" w:cstheme="minorBidi"/>
            <w:noProof/>
            <w:color w:val="auto"/>
            <w:sz w:val="24"/>
            <w:lang w:val="en-NZ"/>
          </w:rPr>
          <w:t>Fahlander, 2010</w:t>
        </w:r>
      </w:hyperlink>
      <w:r w:rsidR="00085D65">
        <w:rPr>
          <w:rFonts w:ascii="Arial Narrow" w:eastAsiaTheme="minorHAnsi" w:hAnsi="Arial Narrow" w:cstheme="minorBidi"/>
          <w:noProof/>
          <w:color w:val="auto"/>
          <w:sz w:val="24"/>
          <w:lang w:val="en-NZ"/>
        </w:rPr>
        <w:t>)</w:t>
      </w:r>
      <w:r w:rsidR="00E84EB9">
        <w:rPr>
          <w:rFonts w:ascii="Arial Narrow" w:eastAsiaTheme="minorHAnsi" w:hAnsi="Arial Narrow" w:cstheme="minorBidi"/>
          <w:color w:val="auto"/>
          <w:sz w:val="24"/>
          <w:lang w:val="en-NZ"/>
        </w:rPr>
        <w:fldChar w:fldCharType="end"/>
      </w:r>
      <w:r w:rsidR="00E84EB9">
        <w:rPr>
          <w:rFonts w:ascii="Arial Narrow" w:eastAsiaTheme="minorHAnsi" w:hAnsi="Arial Narrow" w:cstheme="minorBidi"/>
          <w:color w:val="auto"/>
          <w:sz w:val="24"/>
          <w:lang w:val="en-NZ"/>
        </w:rPr>
        <w:t>.</w:t>
      </w:r>
    </w:p>
    <w:p w:rsidR="0057071E" w:rsidRDefault="00593FEB" w:rsidP="007F7676">
      <w:pPr>
        <w:spacing w:line="360" w:lineRule="auto"/>
        <w:jc w:val="both"/>
        <w:rPr>
          <w:rFonts w:ascii="Arial Narrow" w:eastAsiaTheme="minorHAnsi" w:hAnsi="Arial Narrow" w:cstheme="minorBidi"/>
          <w:color w:val="auto"/>
          <w:sz w:val="24"/>
          <w:lang w:val="en-NZ"/>
        </w:rPr>
      </w:pPr>
      <w:r w:rsidRPr="00BC7E6A">
        <w:rPr>
          <w:rFonts w:ascii="Arial Narrow" w:eastAsiaTheme="minorHAnsi" w:hAnsi="Arial Narrow" w:cstheme="minorBidi"/>
          <w:noProof/>
          <w:lang w:eastAsia="en-GB"/>
        </w:rPr>
        <w:drawing>
          <wp:anchor distT="0" distB="0" distL="114300" distR="114300" simplePos="0" relativeHeight="251662336" behindDoc="0" locked="0" layoutInCell="1" allowOverlap="1">
            <wp:simplePos x="0" y="0"/>
            <wp:positionH relativeFrom="column">
              <wp:posOffset>2933700</wp:posOffset>
            </wp:positionH>
            <wp:positionV relativeFrom="paragraph">
              <wp:posOffset>2540</wp:posOffset>
            </wp:positionV>
            <wp:extent cx="1993900" cy="2576195"/>
            <wp:effectExtent l="0" t="0" r="6350" b="0"/>
            <wp:wrapThrough wrapText="bothSides">
              <wp:wrapPolygon edited="0">
                <wp:start x="0" y="0"/>
                <wp:lineTo x="0" y="21403"/>
                <wp:lineTo x="21462" y="21403"/>
                <wp:lineTo x="21462" y="0"/>
                <wp:lineTo x="0" y="0"/>
              </wp:wrapPolygon>
            </wp:wrapThrough>
            <wp:docPr id="6" name="Picture 6" descr="H:\2017\C+CD GENERAL\C+CD COURSES TRI 1\CCDN 271\EOYE 2017\dana ccdn 271\stacey wilcox in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7\C+CD GENERAL\C+CD COURSES TRI 1\CCDN 271\EOYE 2017\dana ccdn 271\stacey wilcox inst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993900" cy="257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7E6A">
        <w:rPr>
          <w:rFonts w:ascii="Arial Narrow" w:eastAsiaTheme="minorHAnsi" w:hAnsi="Arial Narrow" w:cstheme="minorBidi"/>
          <w:noProof/>
          <w:color w:val="auto"/>
          <w:sz w:val="24"/>
          <w:lang w:eastAsia="en-GB"/>
        </w:rPr>
        <w:drawing>
          <wp:anchor distT="0" distB="0" distL="114300" distR="114300" simplePos="0" relativeHeight="251664384" behindDoc="0" locked="0" layoutInCell="1" allowOverlap="1" wp14:anchorId="7F5DC85D" wp14:editId="4BDC8927">
            <wp:simplePos x="0" y="0"/>
            <wp:positionH relativeFrom="column">
              <wp:posOffset>749300</wp:posOffset>
            </wp:positionH>
            <wp:positionV relativeFrom="paragraph">
              <wp:posOffset>0</wp:posOffset>
            </wp:positionV>
            <wp:extent cx="2184400" cy="2579370"/>
            <wp:effectExtent l="0" t="0" r="6350" b="0"/>
            <wp:wrapThrough wrapText="bothSides">
              <wp:wrapPolygon edited="0">
                <wp:start x="0" y="0"/>
                <wp:lineTo x="0" y="21377"/>
                <wp:lineTo x="21474" y="21377"/>
                <wp:lineTo x="21474" y="0"/>
                <wp:lineTo x="0" y="0"/>
              </wp:wrapPolygon>
            </wp:wrapThrough>
            <wp:docPr id="3" name="Picture 3" descr="H:\2018\Conference papers\2017\design principles and practices\commensality\images\DSI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8\Conference papers\2017\design principles and practices\commensality\images\DSI banne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184400" cy="257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C34267" w:rsidRDefault="00C34267" w:rsidP="007F7676">
      <w:pPr>
        <w:spacing w:line="360" w:lineRule="auto"/>
        <w:jc w:val="both"/>
        <w:rPr>
          <w:rFonts w:ascii="Arial Narrow" w:eastAsiaTheme="minorHAnsi" w:hAnsi="Arial Narrow" w:cstheme="minorBidi"/>
          <w:color w:val="auto"/>
          <w:sz w:val="24"/>
          <w:lang w:val="en-NZ"/>
        </w:rPr>
      </w:pPr>
    </w:p>
    <w:p w:rsidR="003D2DB7" w:rsidRDefault="00C34267" w:rsidP="00C34267">
      <w:pPr>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Fig 4. Posters designed by second year design students</w:t>
      </w:r>
      <w:r w:rsidR="001B74CD">
        <w:rPr>
          <w:rFonts w:ascii="Arial Narrow" w:eastAsiaTheme="minorHAnsi" w:hAnsi="Arial Narrow" w:cstheme="minorBidi"/>
          <w:color w:val="auto"/>
          <w:sz w:val="24"/>
          <w:lang w:val="en-NZ"/>
        </w:rPr>
        <w:t xml:space="preserve"> and</w:t>
      </w:r>
      <w:r>
        <w:rPr>
          <w:rFonts w:ascii="Arial Narrow" w:eastAsiaTheme="minorHAnsi" w:hAnsi="Arial Narrow" w:cstheme="minorBidi"/>
          <w:color w:val="auto"/>
          <w:sz w:val="24"/>
          <w:lang w:val="en-NZ"/>
        </w:rPr>
        <w:t xml:space="preserve"> summarise their personal standpoints as designers</w:t>
      </w:r>
      <w:r w:rsidR="00394C5A">
        <w:rPr>
          <w:rFonts w:ascii="Arial Narrow" w:eastAsiaTheme="minorHAnsi" w:hAnsi="Arial Narrow" w:cstheme="minorBidi"/>
          <w:color w:val="auto"/>
          <w:sz w:val="24"/>
          <w:lang w:val="en-NZ"/>
        </w:rPr>
        <w:t xml:space="preserve">. (Reproduced with student’s permission)  </w:t>
      </w:r>
    </w:p>
    <w:p w:rsidR="00D53FDB" w:rsidRDefault="00D53FDB" w:rsidP="007315CA">
      <w:pPr>
        <w:spacing w:before="0" w:line="360" w:lineRule="auto"/>
        <w:contextualSpacing w:val="0"/>
        <w:rPr>
          <w:rFonts w:ascii="Arial Narrow" w:eastAsiaTheme="minorHAnsi" w:hAnsi="Arial Narrow" w:cstheme="minorBidi"/>
          <w:color w:val="auto"/>
          <w:sz w:val="24"/>
          <w:lang w:val="en-NZ"/>
        </w:rPr>
      </w:pPr>
    </w:p>
    <w:p w:rsidR="00C34267" w:rsidRDefault="00593FEB" w:rsidP="00A52F7C">
      <w:pPr>
        <w:spacing w:before="0" w:line="360" w:lineRule="auto"/>
        <w:contextualSpacing w:val="0"/>
        <w:jc w:val="both"/>
        <w:rPr>
          <w:rFonts w:ascii="Arial Narrow" w:eastAsiaTheme="minorHAnsi" w:hAnsi="Arial Narrow" w:cstheme="minorBidi"/>
          <w:color w:val="auto"/>
          <w:sz w:val="24"/>
          <w:lang w:val="en-NZ"/>
        </w:rPr>
      </w:pPr>
      <w:r w:rsidRPr="00593FEB">
        <w:rPr>
          <w:rFonts w:ascii="Arial Narrow" w:eastAsiaTheme="minorHAnsi" w:hAnsi="Arial Narrow" w:cstheme="minorBidi"/>
          <w:noProof/>
          <w:color w:val="auto"/>
          <w:sz w:val="24"/>
          <w:lang w:eastAsia="en-GB"/>
        </w:rPr>
        <mc:AlternateContent>
          <mc:Choice Requires="wps">
            <w:drawing>
              <wp:anchor distT="45720" distB="45720" distL="114300" distR="114300" simplePos="0" relativeHeight="251686912" behindDoc="0" locked="0" layoutInCell="1" allowOverlap="1" wp14:anchorId="3692C732" wp14:editId="37F09A63">
                <wp:simplePos x="0" y="0"/>
                <wp:positionH relativeFrom="column">
                  <wp:posOffset>1590040</wp:posOffset>
                </wp:positionH>
                <wp:positionV relativeFrom="paragraph">
                  <wp:posOffset>3454400</wp:posOffset>
                </wp:positionV>
                <wp:extent cx="2360930" cy="590550"/>
                <wp:effectExtent l="57150" t="438150" r="0" b="438150"/>
                <wp:wrapThrough wrapText="bothSides">
                  <wp:wrapPolygon edited="0">
                    <wp:start x="21045" y="-1941"/>
                    <wp:lineTo x="14329" y="-11732"/>
                    <wp:lineTo x="13310" y="-1354"/>
                    <wp:lineTo x="6659" y="-11793"/>
                    <wp:lineTo x="5640" y="-1415"/>
                    <wp:lineTo x="610" y="-9308"/>
                    <wp:lineTo x="-409" y="1070"/>
                    <wp:lineTo x="-506" y="21128"/>
                    <wp:lineTo x="305" y="22401"/>
                    <wp:lineTo x="5711" y="22650"/>
                    <wp:lineTo x="20728" y="22263"/>
                    <wp:lineTo x="21845" y="12788"/>
                    <wp:lineTo x="22928" y="1762"/>
                    <wp:lineTo x="22018" y="-414"/>
                    <wp:lineTo x="21045" y="-1941"/>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14066">
                          <a:off x="0" y="0"/>
                          <a:ext cx="2360930" cy="590550"/>
                        </a:xfrm>
                        <a:prstGeom prst="rect">
                          <a:avLst/>
                        </a:prstGeom>
                        <a:solidFill>
                          <a:srgbClr val="FFFFFF"/>
                        </a:solidFill>
                        <a:ln w="9525">
                          <a:solidFill>
                            <a:srgbClr val="000000"/>
                          </a:solidFill>
                          <a:miter lim="800000"/>
                          <a:headEnd/>
                          <a:tailEnd/>
                        </a:ln>
                      </wps:spPr>
                      <wps:txbx>
                        <w:txbxContent>
                          <w:p w:rsidR="00593FEB" w:rsidRPr="00593FEB" w:rsidRDefault="00593FEB" w:rsidP="00593FEB">
                            <w:pPr>
                              <w:rPr>
                                <w:sz w:val="40"/>
                                <w:szCs w:val="40"/>
                              </w:rPr>
                            </w:pPr>
                            <w:r>
                              <w:rPr>
                                <w:sz w:val="40"/>
                                <w:szCs w:val="40"/>
                              </w:rPr>
                              <w:t xml:space="preserve">     </w:t>
                            </w:r>
                            <w:r w:rsidRPr="00593FEB">
                              <w:rPr>
                                <w:sz w:val="40"/>
                                <w:szCs w:val="40"/>
                              </w:rPr>
                              <w:t xml:space="preserve">EXAMPLE ONLY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2C732" id="_x0000_t202" coordsize="21600,21600" o:spt="202" path="m,l,21600r21600,l21600,xe">
                <v:stroke joinstyle="miter"/>
                <v:path gradientshapeok="t" o:connecttype="rect"/>
              </v:shapetype>
              <v:shape id="Text Box 2" o:spid="_x0000_s1026" type="#_x0000_t202" style="position:absolute;left:0;text-align:left;margin-left:125.2pt;margin-top:272pt;width:185.9pt;height:46.5pt;rotation:-1404583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">
                <v:textbox>
                  <w:txbxContent>
                    <w:p w:rsidR="00593FEB" w:rsidRPr="00593FEB" w:rsidRDefault="00593FEB" w:rsidP="00593FEB">
                      <w:pPr>
                        <w:rPr>
                          <w:sz w:val="40"/>
                          <w:szCs w:val="40"/>
                        </w:rPr>
                      </w:pPr>
                      <w:r>
                        <w:rPr>
                          <w:sz w:val="40"/>
                          <w:szCs w:val="40"/>
                        </w:rPr>
                        <w:t xml:space="preserve">     </w:t>
                      </w:r>
                      <w:r w:rsidRPr="00593FEB">
                        <w:rPr>
                          <w:sz w:val="40"/>
                          <w:szCs w:val="40"/>
                        </w:rPr>
                        <w:t xml:space="preserve">EXAMPLE ONLY </w:t>
                      </w:r>
                    </w:p>
                  </w:txbxContent>
                </v:textbox>
                <w10:wrap type="through"/>
              </v:shape>
            </w:pict>
          </mc:Fallback>
        </mc:AlternateContent>
      </w:r>
      <w:r w:rsidRPr="00593FEB">
        <w:rPr>
          <w:rFonts w:ascii="Arial Narrow" w:eastAsiaTheme="minorHAnsi" w:hAnsi="Arial Narrow" w:cstheme="minorBidi"/>
          <w:noProof/>
          <w:color w:val="auto"/>
          <w:sz w:val="24"/>
          <w:lang w:eastAsia="en-GB"/>
        </w:rPr>
        <w:drawing>
          <wp:anchor distT="0" distB="0" distL="114300" distR="114300" simplePos="0" relativeHeight="251682816" behindDoc="0" locked="0" layoutInCell="1" allowOverlap="1">
            <wp:simplePos x="0" y="0"/>
            <wp:positionH relativeFrom="column">
              <wp:posOffset>56515</wp:posOffset>
            </wp:positionH>
            <wp:positionV relativeFrom="paragraph">
              <wp:posOffset>2406650</wp:posOffset>
            </wp:positionV>
            <wp:extent cx="5674995" cy="3457575"/>
            <wp:effectExtent l="0" t="0" r="1905" b="9525"/>
            <wp:wrapThrough wrapText="bothSides">
              <wp:wrapPolygon edited="0">
                <wp:start x="0" y="0"/>
                <wp:lineTo x="0" y="21540"/>
                <wp:lineTo x="21535" y="21540"/>
                <wp:lineTo x="21535" y="0"/>
                <wp:lineTo x="0" y="0"/>
              </wp:wrapPolygon>
            </wp:wrapThrough>
            <wp:docPr id="8" name="Picture 8" descr="H:\2018\Images for promotion\Nan Studen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8\Images for promotion\Nan Student wor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674995"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183">
        <w:rPr>
          <w:rFonts w:ascii="Arial Narrow" w:eastAsiaTheme="minorHAnsi" w:hAnsi="Arial Narrow" w:cstheme="minorBidi"/>
          <w:color w:val="auto"/>
          <w:sz w:val="24"/>
          <w:lang w:val="en-NZ"/>
        </w:rPr>
        <w:t>Building on the shared ‘</w:t>
      </w:r>
      <w:r w:rsidR="00E67183" w:rsidRPr="00E67183">
        <w:rPr>
          <w:rFonts w:ascii="Arial Narrow" w:eastAsiaTheme="minorHAnsi" w:hAnsi="Arial Narrow" w:cstheme="minorBidi"/>
          <w:i/>
          <w:color w:val="auto"/>
          <w:sz w:val="24"/>
          <w:lang w:val="en-NZ"/>
        </w:rPr>
        <w:t>kai</w:t>
      </w:r>
      <w:r w:rsidR="00E67183">
        <w:rPr>
          <w:rFonts w:ascii="Arial Narrow" w:eastAsiaTheme="minorHAnsi" w:hAnsi="Arial Narrow" w:cstheme="minorBidi"/>
          <w:color w:val="auto"/>
          <w:sz w:val="24"/>
          <w:lang w:val="en-NZ"/>
        </w:rPr>
        <w:t>’ experience and t</w:t>
      </w:r>
      <w:r w:rsidR="00902A0B">
        <w:rPr>
          <w:rFonts w:ascii="Arial Narrow" w:eastAsiaTheme="minorHAnsi" w:hAnsi="Arial Narrow" w:cstheme="minorBidi"/>
          <w:color w:val="auto"/>
          <w:sz w:val="24"/>
          <w:lang w:val="en-NZ"/>
        </w:rPr>
        <w:t xml:space="preserve">o </w:t>
      </w:r>
      <w:r w:rsidR="00CD06D0">
        <w:rPr>
          <w:rFonts w:ascii="Arial Narrow" w:eastAsiaTheme="minorHAnsi" w:hAnsi="Arial Narrow" w:cstheme="minorBidi"/>
          <w:color w:val="auto"/>
          <w:sz w:val="24"/>
          <w:lang w:val="en-NZ"/>
        </w:rPr>
        <w:t xml:space="preserve">gain further appreciations of </w:t>
      </w:r>
      <w:r w:rsidR="00534DDE">
        <w:rPr>
          <w:rFonts w:ascii="Arial Narrow" w:eastAsiaTheme="minorHAnsi" w:hAnsi="Arial Narrow" w:cstheme="minorBidi"/>
          <w:color w:val="auto"/>
          <w:sz w:val="24"/>
          <w:lang w:val="en-NZ"/>
        </w:rPr>
        <w:t>the connections that can be establi</w:t>
      </w:r>
      <w:r w:rsidR="00015843">
        <w:rPr>
          <w:rFonts w:ascii="Arial Narrow" w:eastAsiaTheme="minorHAnsi" w:hAnsi="Arial Narrow" w:cstheme="minorBidi"/>
          <w:color w:val="auto"/>
          <w:sz w:val="24"/>
          <w:lang w:val="en-NZ"/>
        </w:rPr>
        <w:t>s</w:t>
      </w:r>
      <w:r w:rsidR="00534DDE">
        <w:rPr>
          <w:rFonts w:ascii="Arial Narrow" w:eastAsiaTheme="minorHAnsi" w:hAnsi="Arial Narrow" w:cstheme="minorBidi"/>
          <w:color w:val="auto"/>
          <w:sz w:val="24"/>
          <w:lang w:val="en-NZ"/>
        </w:rPr>
        <w:t>hed</w:t>
      </w:r>
      <w:r w:rsidR="00CD06D0">
        <w:rPr>
          <w:rFonts w:ascii="Arial Narrow" w:eastAsiaTheme="minorHAnsi" w:hAnsi="Arial Narrow" w:cstheme="minorBidi"/>
          <w:color w:val="auto"/>
          <w:sz w:val="24"/>
          <w:lang w:val="en-NZ"/>
        </w:rPr>
        <w:t xml:space="preserve"> </w:t>
      </w:r>
      <w:r w:rsidR="005C3814">
        <w:rPr>
          <w:rFonts w:ascii="Arial Narrow" w:eastAsiaTheme="minorHAnsi" w:hAnsi="Arial Narrow" w:cstheme="minorBidi"/>
          <w:color w:val="auto"/>
          <w:sz w:val="24"/>
          <w:lang w:val="en-NZ"/>
        </w:rPr>
        <w:t xml:space="preserve">students </w:t>
      </w:r>
      <w:r w:rsidR="00902A0B">
        <w:rPr>
          <w:rFonts w:ascii="Arial Narrow" w:eastAsiaTheme="minorHAnsi" w:hAnsi="Arial Narrow" w:cstheme="minorBidi"/>
          <w:color w:val="auto"/>
          <w:sz w:val="24"/>
          <w:lang w:val="en-NZ"/>
        </w:rPr>
        <w:t xml:space="preserve">referenced Samoan academic Albert Refiti and </w:t>
      </w:r>
      <w:r w:rsidR="00CD06D0">
        <w:rPr>
          <w:rFonts w:ascii="Arial Narrow" w:eastAsiaTheme="minorHAnsi" w:hAnsi="Arial Narrow" w:cstheme="minorBidi"/>
          <w:color w:val="auto"/>
          <w:sz w:val="24"/>
          <w:lang w:val="en-NZ"/>
        </w:rPr>
        <w:t xml:space="preserve">posited </w:t>
      </w:r>
      <w:r w:rsidR="005C3814">
        <w:rPr>
          <w:rFonts w:ascii="Arial Narrow" w:eastAsiaTheme="minorHAnsi" w:hAnsi="Arial Narrow" w:cstheme="minorBidi"/>
          <w:color w:val="auto"/>
          <w:sz w:val="24"/>
          <w:lang w:val="en-NZ"/>
        </w:rPr>
        <w:t xml:space="preserve">that a </w:t>
      </w:r>
      <w:r w:rsidR="005C3814" w:rsidRPr="00BC695C">
        <w:rPr>
          <w:rFonts w:ascii="Arial Narrow" w:eastAsiaTheme="minorHAnsi" w:hAnsi="Arial Narrow" w:cstheme="minorBidi"/>
          <w:color w:val="auto"/>
          <w:sz w:val="24"/>
          <w:lang w:val="en-NZ"/>
        </w:rPr>
        <w:t>community is an extension of our immediate family</w:t>
      </w:r>
      <w:r w:rsidR="00902A0B">
        <w:rPr>
          <w:rFonts w:ascii="Arial Narrow" w:eastAsiaTheme="minorHAnsi" w:hAnsi="Arial Narrow" w:cstheme="minorBidi"/>
          <w:color w:val="auto"/>
          <w:sz w:val="24"/>
          <w:lang w:val="en-NZ"/>
        </w:rPr>
        <w:t xml:space="preserve">. </w:t>
      </w:r>
      <w:r w:rsidR="0043785C">
        <w:rPr>
          <w:rFonts w:ascii="Arial Narrow" w:eastAsiaTheme="minorHAnsi" w:hAnsi="Arial Narrow" w:cstheme="minorBidi"/>
          <w:color w:val="auto"/>
          <w:sz w:val="24"/>
          <w:lang w:val="en-NZ"/>
        </w:rPr>
        <w:t xml:space="preserve">“We should treat </w:t>
      </w:r>
      <w:r w:rsidR="00D53FDB">
        <w:rPr>
          <w:rFonts w:ascii="Arial Narrow" w:eastAsiaTheme="minorHAnsi" w:hAnsi="Arial Narrow" w:cstheme="minorBidi"/>
          <w:color w:val="auto"/>
          <w:sz w:val="24"/>
          <w:lang w:val="en-NZ"/>
        </w:rPr>
        <w:t xml:space="preserve">the family relationship as being part of a larger </w:t>
      </w:r>
      <w:r w:rsidR="00A52F7C">
        <w:rPr>
          <w:rFonts w:ascii="Arial Narrow" w:eastAsiaTheme="minorHAnsi" w:hAnsi="Arial Narrow" w:cstheme="minorBidi"/>
          <w:color w:val="auto"/>
          <w:sz w:val="24"/>
          <w:lang w:val="en-NZ"/>
        </w:rPr>
        <w:t>social extension</w:t>
      </w:r>
      <w:r w:rsidR="0043785C">
        <w:rPr>
          <w:rFonts w:ascii="Arial Narrow" w:eastAsiaTheme="minorHAnsi" w:hAnsi="Arial Narrow" w:cstheme="minorBidi"/>
          <w:color w:val="auto"/>
          <w:sz w:val="24"/>
          <w:lang w:val="en-NZ"/>
        </w:rPr>
        <w:t>. B</w:t>
      </w:r>
      <w:r w:rsidR="005C3814" w:rsidRPr="00BC695C">
        <w:rPr>
          <w:rFonts w:ascii="Arial Narrow" w:eastAsiaTheme="minorHAnsi" w:hAnsi="Arial Narrow" w:cstheme="minorBidi"/>
          <w:color w:val="auto"/>
          <w:sz w:val="24"/>
          <w:lang w:val="en-NZ"/>
        </w:rPr>
        <w:t>eing</w:t>
      </w:r>
      <w:r w:rsidR="0043785C">
        <w:rPr>
          <w:rFonts w:ascii="Arial Narrow" w:eastAsiaTheme="minorHAnsi" w:hAnsi="Arial Narrow" w:cstheme="minorBidi"/>
          <w:color w:val="auto"/>
          <w:sz w:val="24"/>
          <w:lang w:val="en-NZ"/>
        </w:rPr>
        <w:t xml:space="preserve"> kind and understanding and</w:t>
      </w:r>
      <w:r w:rsidR="00A52F7C">
        <w:rPr>
          <w:rFonts w:ascii="Arial Narrow" w:eastAsiaTheme="minorHAnsi" w:hAnsi="Arial Narrow" w:cstheme="minorBidi"/>
          <w:color w:val="auto"/>
          <w:sz w:val="24"/>
          <w:lang w:val="en-NZ"/>
        </w:rPr>
        <w:t xml:space="preserve"> expanding the</w:t>
      </w:r>
      <w:r w:rsidR="005C3814" w:rsidRPr="00BC695C">
        <w:rPr>
          <w:rFonts w:ascii="Arial Narrow" w:eastAsiaTheme="minorHAnsi" w:hAnsi="Arial Narrow" w:cstheme="minorBidi"/>
          <w:color w:val="auto"/>
          <w:sz w:val="24"/>
          <w:lang w:val="en-NZ"/>
        </w:rPr>
        <w:t xml:space="preserve"> precious circle</w:t>
      </w:r>
      <w:r w:rsidR="00A52F7C">
        <w:rPr>
          <w:rFonts w:ascii="Arial Narrow" w:eastAsiaTheme="minorHAnsi" w:hAnsi="Arial Narrow" w:cstheme="minorBidi"/>
          <w:color w:val="auto"/>
          <w:sz w:val="24"/>
          <w:lang w:val="en-NZ"/>
        </w:rPr>
        <w:t>s</w:t>
      </w:r>
      <w:r w:rsidR="005C3814" w:rsidRPr="00BC695C">
        <w:rPr>
          <w:rFonts w:ascii="Arial Narrow" w:eastAsiaTheme="minorHAnsi" w:hAnsi="Arial Narrow" w:cstheme="minorBidi"/>
          <w:color w:val="auto"/>
          <w:sz w:val="24"/>
          <w:lang w:val="en-NZ"/>
        </w:rPr>
        <w:t xml:space="preserve"> of</w:t>
      </w:r>
      <w:r w:rsidR="0043785C">
        <w:rPr>
          <w:rFonts w:ascii="Arial Narrow" w:eastAsiaTheme="minorHAnsi" w:hAnsi="Arial Narrow" w:cstheme="minorBidi"/>
          <w:color w:val="auto"/>
          <w:sz w:val="24"/>
          <w:lang w:val="en-NZ"/>
        </w:rPr>
        <w:t xml:space="preserve"> inclusion in which we function” </w:t>
      </w:r>
      <w:r w:rsidR="005C3814">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&lt;EndNote&gt;&lt;Cite&gt;&lt;Author&gt;Refiti&lt;/Author&gt;&lt;Year&gt;2017&lt;/Year&gt;&lt;RecNum&gt;328&lt;/RecNum&gt;&lt;Pages&gt;273&lt;/Pages&gt;&lt;DisplayText&gt;(Refiti, 2017)&lt;/DisplayText&gt;&lt;record&gt;&lt;rec-number&gt;328&lt;/rec-number&gt;&lt;foreign-keys&gt;&lt;key app="EN" db-id="2z0w059wyfp5zdevxejvep0qppas0prafttf"&gt;328&lt;/key&gt;&lt;/foreign-keys&gt;&lt;ref-type name="Journal Article"&gt;17&lt;/ref-type&gt;&lt;contributors&gt;&lt;authors&gt;&lt;author&gt;A. L Refiti &lt;/author&gt;&lt;/authors&gt;&lt;/contributors&gt;&lt;titles&gt;&lt;title&gt;&lt;style face="normal" font="default" size="100%"&gt;How the T&lt;/style&gt;&lt;style face="normal" font="default" charset="186" size="100%"&gt;ā-Vā Theory Constructs a Spacial Exposition of Samoan Architecture&lt;/style&gt;&lt;/title&gt;&lt;secondary-title&gt;Pacific Cultures &lt;/secondary-title&gt;&lt;/titles&gt;&lt;periodical&gt;&lt;full-title&gt;Pacific Cultures&lt;/full-title&gt;&lt;/periodical&gt;&lt;pages&gt;267-288&lt;/pages&gt;&lt;volume&gt;40&lt;/volume&gt;&lt;number&gt;1/2&lt;/number&gt;&lt;dates&gt;&lt;year&gt;2017&lt;/year&gt;&lt;/dates&gt;&lt;urls&gt;&lt;/urls&gt;&lt;/record&gt;&lt;/Cite&gt;&lt;/EndNote&gt;</w:instrText>
      </w:r>
      <w:r w:rsidR="005C3814">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2" w:tooltip="Refiti, 2017 #328" w:history="1">
        <w:r w:rsidR="00BC678A">
          <w:rPr>
            <w:rFonts w:ascii="Arial Narrow" w:eastAsiaTheme="minorHAnsi" w:hAnsi="Arial Narrow" w:cstheme="minorBidi"/>
            <w:noProof/>
            <w:color w:val="auto"/>
            <w:sz w:val="24"/>
            <w:lang w:val="en-NZ"/>
          </w:rPr>
          <w:t>Refiti, 2017</w:t>
        </w:r>
      </w:hyperlink>
      <w:r w:rsidR="00085D65">
        <w:rPr>
          <w:rFonts w:ascii="Arial Narrow" w:eastAsiaTheme="minorHAnsi" w:hAnsi="Arial Narrow" w:cstheme="minorBidi"/>
          <w:noProof/>
          <w:color w:val="auto"/>
          <w:sz w:val="24"/>
          <w:lang w:val="en-NZ"/>
        </w:rPr>
        <w:t>)</w:t>
      </w:r>
      <w:r w:rsidR="005C3814">
        <w:rPr>
          <w:rFonts w:ascii="Arial Narrow" w:eastAsiaTheme="minorHAnsi" w:hAnsi="Arial Narrow" w:cstheme="minorBidi"/>
          <w:color w:val="auto"/>
          <w:sz w:val="24"/>
          <w:lang w:val="en-NZ"/>
        </w:rPr>
        <w:fldChar w:fldCharType="end"/>
      </w:r>
      <w:r w:rsidR="005C3814">
        <w:rPr>
          <w:rFonts w:ascii="Arial Narrow" w:eastAsiaTheme="minorHAnsi" w:hAnsi="Arial Narrow" w:cstheme="minorBidi"/>
          <w:color w:val="auto"/>
          <w:sz w:val="24"/>
          <w:lang w:val="en-NZ"/>
        </w:rPr>
        <w:t xml:space="preserve">. </w:t>
      </w:r>
      <w:r w:rsidR="001932DA" w:rsidRPr="00BC695C">
        <w:rPr>
          <w:rFonts w:ascii="Arial Narrow" w:eastAsiaTheme="minorHAnsi" w:hAnsi="Arial Narrow" w:cstheme="minorBidi"/>
          <w:color w:val="auto"/>
          <w:sz w:val="24"/>
          <w:lang w:val="en-NZ"/>
        </w:rPr>
        <w:t>C</w:t>
      </w:r>
      <w:r w:rsidR="00AB0D71" w:rsidRPr="00BC695C">
        <w:rPr>
          <w:rFonts w:ascii="Arial Narrow" w:eastAsiaTheme="minorHAnsi" w:hAnsi="Arial Narrow" w:cstheme="minorBidi"/>
          <w:color w:val="auto"/>
          <w:sz w:val="24"/>
          <w:lang w:val="en-NZ"/>
        </w:rPr>
        <w:t xml:space="preserve">ommensality, when undertaken as a family meal can enable a meaningful engagement </w:t>
      </w:r>
      <w:r w:rsidR="001932DA" w:rsidRPr="00BC695C">
        <w:rPr>
          <w:rFonts w:ascii="Arial Narrow" w:eastAsiaTheme="minorHAnsi" w:hAnsi="Arial Narrow" w:cstheme="minorBidi"/>
          <w:color w:val="auto"/>
          <w:sz w:val="24"/>
          <w:lang w:val="en-NZ"/>
        </w:rPr>
        <w:t xml:space="preserve">and lifelong, intergenerational learning opportunities </w:t>
      </w:r>
      <w:r w:rsidR="00902A0B">
        <w:rPr>
          <w:rFonts w:ascii="Arial Narrow" w:eastAsiaTheme="minorHAnsi" w:hAnsi="Arial Narrow" w:cstheme="minorBidi"/>
          <w:color w:val="auto"/>
          <w:sz w:val="24"/>
          <w:lang w:val="en-NZ"/>
        </w:rPr>
        <w:t xml:space="preserve">for those engaged in </w:t>
      </w:r>
      <w:r w:rsidR="00AB0D71" w:rsidRPr="00BC695C">
        <w:rPr>
          <w:rFonts w:ascii="Arial Narrow" w:eastAsiaTheme="minorHAnsi" w:hAnsi="Arial Narrow" w:cstheme="minorBidi"/>
          <w:color w:val="auto"/>
          <w:sz w:val="24"/>
          <w:lang w:val="en-NZ"/>
        </w:rPr>
        <w:t xml:space="preserve">the group. </w:t>
      </w:r>
      <w:r w:rsidR="00902A0B">
        <w:rPr>
          <w:rFonts w:ascii="Arial Narrow" w:eastAsiaTheme="minorHAnsi" w:hAnsi="Arial Narrow" w:cstheme="minorBidi"/>
          <w:color w:val="auto"/>
          <w:sz w:val="24"/>
          <w:lang w:val="en-NZ"/>
        </w:rPr>
        <w:t xml:space="preserve">With an appreciation for </w:t>
      </w:r>
      <w:r w:rsidR="00A52F7C">
        <w:rPr>
          <w:rFonts w:ascii="Arial Narrow" w:eastAsiaTheme="minorHAnsi" w:hAnsi="Arial Narrow" w:cstheme="minorBidi"/>
          <w:color w:val="auto"/>
          <w:sz w:val="24"/>
          <w:lang w:val="en-NZ"/>
        </w:rPr>
        <w:t xml:space="preserve">both </w:t>
      </w:r>
      <w:r w:rsidR="00A52F7C">
        <w:rPr>
          <w:rFonts w:ascii="Arial Narrow" w:eastAsiaTheme="minorHAnsi" w:hAnsi="Arial Narrow" w:cstheme="minorBidi"/>
          <w:i/>
          <w:color w:val="auto"/>
          <w:sz w:val="24"/>
          <w:lang w:val="en-NZ"/>
        </w:rPr>
        <w:t>m</w:t>
      </w:r>
      <w:r w:rsidR="00A52F7C" w:rsidRPr="003D6EE2">
        <w:rPr>
          <w:rFonts w:ascii="Arial Narrow" w:eastAsiaTheme="minorHAnsi" w:hAnsi="Arial Narrow" w:cstheme="minorBidi"/>
          <w:i/>
          <w:color w:val="auto"/>
          <w:sz w:val="24"/>
          <w:lang w:val="en-NZ"/>
        </w:rPr>
        <w:t>anaakitanga</w:t>
      </w:r>
      <w:r w:rsidR="00902A0B">
        <w:rPr>
          <w:rFonts w:ascii="Arial Narrow" w:eastAsiaTheme="minorHAnsi" w:hAnsi="Arial Narrow" w:cstheme="minorBidi"/>
          <w:i/>
          <w:color w:val="auto"/>
          <w:sz w:val="24"/>
          <w:lang w:val="en-NZ"/>
        </w:rPr>
        <w:t xml:space="preserve"> and</w:t>
      </w:r>
      <w:r w:rsidR="00A52F7C" w:rsidRPr="007F7676">
        <w:rPr>
          <w:rFonts w:ascii="Arial Narrow" w:eastAsiaTheme="minorHAnsi" w:hAnsi="Arial Narrow" w:cstheme="minorBidi"/>
          <w:color w:val="auto"/>
          <w:sz w:val="24"/>
          <w:lang w:val="en-NZ"/>
        </w:rPr>
        <w:t xml:space="preserve"> </w:t>
      </w:r>
      <w:r w:rsidR="00A52F7C" w:rsidRPr="00902A0B">
        <w:rPr>
          <w:rFonts w:ascii="Arial Narrow" w:eastAsiaTheme="minorHAnsi" w:hAnsi="Arial Narrow" w:cstheme="minorBidi"/>
          <w:i/>
          <w:color w:val="auto"/>
          <w:sz w:val="24"/>
          <w:lang w:val="en-NZ"/>
        </w:rPr>
        <w:t>Ta–vā</w:t>
      </w:r>
      <w:r w:rsidR="00BC695C" w:rsidRPr="00BC695C">
        <w:rPr>
          <w:rFonts w:ascii="Arial Narrow" w:eastAsiaTheme="minorHAnsi" w:hAnsi="Arial Narrow" w:cstheme="minorBidi"/>
          <w:color w:val="auto"/>
          <w:sz w:val="24"/>
          <w:lang w:val="en-NZ"/>
        </w:rPr>
        <w:t xml:space="preserve"> </w:t>
      </w:r>
      <w:r w:rsidR="00902A0B">
        <w:rPr>
          <w:rFonts w:ascii="Arial Narrow" w:eastAsiaTheme="minorHAnsi" w:hAnsi="Arial Narrow" w:cstheme="minorBidi"/>
          <w:color w:val="auto"/>
          <w:sz w:val="24"/>
          <w:lang w:val="en-NZ"/>
        </w:rPr>
        <w:t xml:space="preserve">students </w:t>
      </w:r>
      <w:r w:rsidR="00A52F7C">
        <w:rPr>
          <w:rFonts w:ascii="Arial Narrow" w:eastAsiaTheme="minorHAnsi" w:hAnsi="Arial Narrow" w:cstheme="minorBidi"/>
          <w:color w:val="auto"/>
          <w:sz w:val="24"/>
          <w:lang w:val="en-NZ"/>
        </w:rPr>
        <w:t>discuss</w:t>
      </w:r>
      <w:r w:rsidR="00902A0B">
        <w:rPr>
          <w:rFonts w:ascii="Arial Narrow" w:eastAsiaTheme="minorHAnsi" w:hAnsi="Arial Narrow" w:cstheme="minorBidi"/>
          <w:color w:val="auto"/>
          <w:sz w:val="24"/>
          <w:lang w:val="en-NZ"/>
        </w:rPr>
        <w:t>ed</w:t>
      </w:r>
      <w:r w:rsidR="00A52F7C">
        <w:rPr>
          <w:rFonts w:ascii="Arial Narrow" w:eastAsiaTheme="minorHAnsi" w:hAnsi="Arial Narrow" w:cstheme="minorBidi"/>
          <w:color w:val="auto"/>
          <w:sz w:val="24"/>
          <w:lang w:val="en-NZ"/>
        </w:rPr>
        <w:t xml:space="preserve"> </w:t>
      </w:r>
      <w:r w:rsidR="00BC695C" w:rsidRPr="00BC695C">
        <w:rPr>
          <w:rFonts w:ascii="Arial Narrow" w:eastAsiaTheme="minorHAnsi" w:hAnsi="Arial Narrow" w:cstheme="minorBidi"/>
          <w:color w:val="auto"/>
          <w:sz w:val="24"/>
          <w:lang w:val="en-NZ"/>
        </w:rPr>
        <w:t>family</w:t>
      </w:r>
      <w:r w:rsidR="00534DDE">
        <w:rPr>
          <w:rFonts w:ascii="Arial Narrow" w:eastAsiaTheme="minorHAnsi" w:hAnsi="Arial Narrow" w:cstheme="minorBidi"/>
          <w:color w:val="auto"/>
          <w:sz w:val="24"/>
          <w:lang w:val="en-NZ"/>
        </w:rPr>
        <w:t xml:space="preserve"> or community based</w:t>
      </w:r>
      <w:r w:rsidR="00BC695C" w:rsidRPr="00BC695C">
        <w:rPr>
          <w:rFonts w:ascii="Arial Narrow" w:eastAsiaTheme="minorHAnsi" w:hAnsi="Arial Narrow" w:cstheme="minorBidi"/>
          <w:color w:val="auto"/>
          <w:sz w:val="24"/>
          <w:lang w:val="en-NZ"/>
        </w:rPr>
        <w:t xml:space="preserve"> meals </w:t>
      </w:r>
      <w:r w:rsidR="00BC695C" w:rsidRPr="00BC695C">
        <w:rPr>
          <w:rFonts w:ascii="Arial Narrow" w:eastAsiaTheme="minorHAnsi" w:hAnsi="Arial Narrow" w:cstheme="minorBidi"/>
          <w:color w:val="auto"/>
          <w:sz w:val="24"/>
          <w:lang w:val="en-NZ"/>
        </w:rPr>
        <w:lastRenderedPageBreak/>
        <w:t>as a space that produc</w:t>
      </w:r>
      <w:r w:rsidR="007315CA">
        <w:rPr>
          <w:rFonts w:ascii="Arial Narrow" w:eastAsiaTheme="minorHAnsi" w:hAnsi="Arial Narrow" w:cstheme="minorBidi"/>
          <w:color w:val="auto"/>
          <w:sz w:val="24"/>
          <w:lang w:val="en-NZ"/>
        </w:rPr>
        <w:t>ed relaxed, fluid communication</w:t>
      </w:r>
      <w:r w:rsidR="00A52F7C">
        <w:rPr>
          <w:rFonts w:ascii="Arial Narrow" w:eastAsiaTheme="minorHAnsi" w:hAnsi="Arial Narrow" w:cstheme="minorBidi"/>
          <w:color w:val="auto"/>
          <w:sz w:val="24"/>
          <w:lang w:val="en-NZ"/>
        </w:rPr>
        <w:t xml:space="preserve"> but also enabled the </w:t>
      </w:r>
      <w:r w:rsidR="00534DDE">
        <w:rPr>
          <w:rFonts w:ascii="Arial Narrow" w:eastAsiaTheme="minorHAnsi" w:hAnsi="Arial Narrow" w:cstheme="minorBidi"/>
          <w:color w:val="auto"/>
          <w:sz w:val="24"/>
          <w:lang w:val="en-NZ"/>
        </w:rPr>
        <w:t xml:space="preserve">assimilation of social </w:t>
      </w:r>
      <w:r w:rsidR="00215ED2">
        <w:rPr>
          <w:rFonts w:ascii="Arial Narrow" w:eastAsiaTheme="minorHAnsi" w:hAnsi="Arial Narrow" w:cstheme="minorBidi"/>
          <w:color w:val="auto"/>
          <w:sz w:val="24"/>
          <w:lang w:val="en-NZ"/>
        </w:rPr>
        <w:t xml:space="preserve">structures relevant to that group </w:t>
      </w:r>
      <w:r w:rsidR="00534DDE">
        <w:rPr>
          <w:rFonts w:ascii="Arial Narrow" w:eastAsiaTheme="minorHAnsi" w:hAnsi="Arial Narrow" w:cstheme="minorBidi"/>
          <w:color w:val="auto"/>
          <w:sz w:val="24"/>
          <w:lang w:val="en-NZ"/>
        </w:rPr>
        <w:t xml:space="preserve">through reciprocity and respect </w:t>
      </w:r>
      <w:r w:rsidR="00A52F7C">
        <w:rPr>
          <w:rFonts w:ascii="Arial Narrow" w:eastAsiaTheme="minorHAnsi" w:hAnsi="Arial Narrow" w:cstheme="minorBidi"/>
          <w:color w:val="auto"/>
          <w:sz w:val="24"/>
          <w:lang w:val="en-NZ"/>
        </w:rPr>
        <w:t>of social behaviours</w:t>
      </w:r>
      <w:r w:rsidR="00BC695C" w:rsidRPr="00BC695C">
        <w:rPr>
          <w:rFonts w:ascii="Arial Narrow" w:eastAsiaTheme="minorHAnsi" w:hAnsi="Arial Narrow" w:cstheme="minorBidi"/>
          <w:color w:val="auto"/>
          <w:sz w:val="24"/>
          <w:lang w:val="en-NZ"/>
        </w:rPr>
        <w:t xml:space="preserve">. </w:t>
      </w:r>
    </w:p>
    <w:p w:rsidR="00593FEB" w:rsidRDefault="00593FEB" w:rsidP="00593FEB">
      <w:pPr>
        <w:spacing w:before="0"/>
        <w:contextualSpacing w:val="0"/>
        <w:jc w:val="both"/>
        <w:rPr>
          <w:rFonts w:ascii="Arial Narrow" w:eastAsiaTheme="minorHAnsi" w:hAnsi="Arial Narrow" w:cstheme="minorBidi"/>
          <w:color w:val="auto"/>
          <w:sz w:val="24"/>
          <w:lang w:val="en-NZ"/>
        </w:rPr>
      </w:pPr>
    </w:p>
    <w:p w:rsidR="00593FEB" w:rsidRPr="00593FEB" w:rsidRDefault="00C34267" w:rsidP="00593FEB">
      <w:pPr>
        <w:spacing w:before="0"/>
        <w:contextualSpacing w:val="0"/>
        <w:jc w:val="both"/>
        <w:rPr>
          <w:rFonts w:ascii="Arial Narrow" w:eastAsiaTheme="minorHAnsi" w:hAnsi="Arial Narrow" w:cstheme="minorBidi"/>
          <w:color w:val="FF0000"/>
          <w:sz w:val="24"/>
          <w:lang w:val="en-NZ"/>
        </w:rPr>
      </w:pPr>
      <w:r>
        <w:rPr>
          <w:rFonts w:ascii="Arial Narrow" w:eastAsiaTheme="minorHAnsi" w:hAnsi="Arial Narrow" w:cstheme="minorBidi"/>
          <w:color w:val="auto"/>
          <w:sz w:val="24"/>
          <w:lang w:val="en-NZ"/>
        </w:rPr>
        <w:t xml:space="preserve">Fig 5. Abstracts for the research essays that were supported by the posters </w:t>
      </w:r>
      <w:r w:rsidRPr="00593FEB">
        <w:rPr>
          <w:rFonts w:ascii="Arial Narrow" w:eastAsiaTheme="minorHAnsi" w:hAnsi="Arial Narrow" w:cstheme="minorBidi"/>
          <w:color w:val="auto"/>
          <w:sz w:val="24"/>
          <w:lang w:val="en-NZ"/>
        </w:rPr>
        <w:t>above</w:t>
      </w:r>
      <w:r w:rsidR="00593FEB">
        <w:rPr>
          <w:rFonts w:ascii="Arial Narrow" w:eastAsiaTheme="minorHAnsi" w:hAnsi="Arial Narrow" w:cstheme="minorBidi"/>
          <w:color w:val="auto"/>
          <w:sz w:val="24"/>
          <w:lang w:val="en-NZ"/>
        </w:rPr>
        <w:t>.</w:t>
      </w:r>
      <w:r w:rsidRPr="00593FEB">
        <w:rPr>
          <w:rFonts w:ascii="Arial Narrow" w:eastAsiaTheme="minorHAnsi" w:hAnsi="Arial Narrow" w:cstheme="minorBidi"/>
          <w:color w:val="auto"/>
          <w:sz w:val="24"/>
          <w:lang w:val="en-NZ"/>
        </w:rPr>
        <w:t xml:space="preserve"> </w:t>
      </w:r>
      <w:r w:rsidR="00593FEB">
        <w:rPr>
          <w:rFonts w:ascii="Arial Narrow" w:eastAsiaTheme="minorHAnsi" w:hAnsi="Arial Narrow" w:cstheme="minorBidi"/>
          <w:color w:val="FF0000"/>
          <w:sz w:val="24"/>
          <w:lang w:val="en-NZ"/>
        </w:rPr>
        <w:t xml:space="preserve"> (C</w:t>
      </w:r>
      <w:r w:rsidR="001B74CD">
        <w:rPr>
          <w:rFonts w:ascii="Arial Narrow" w:eastAsiaTheme="minorHAnsi" w:hAnsi="Arial Narrow" w:cstheme="minorBidi"/>
          <w:color w:val="FF0000"/>
          <w:sz w:val="24"/>
          <w:lang w:val="en-NZ"/>
        </w:rPr>
        <w:t xml:space="preserve">urrently formatting the relevant </w:t>
      </w:r>
      <w:r w:rsidR="00593FEB" w:rsidRPr="00593FEB">
        <w:rPr>
          <w:rFonts w:ascii="Arial Narrow" w:eastAsiaTheme="minorHAnsi" w:hAnsi="Arial Narrow" w:cstheme="minorBidi"/>
          <w:color w:val="FF0000"/>
          <w:sz w:val="24"/>
          <w:lang w:val="en-NZ"/>
        </w:rPr>
        <w:t xml:space="preserve">ones!) </w:t>
      </w:r>
    </w:p>
    <w:p w:rsidR="00C14DA1" w:rsidRDefault="00E46271" w:rsidP="00C14DA1">
      <w:pPr>
        <w:spacing w:before="0" w:line="360" w:lineRule="auto"/>
        <w:contextualSpacing w:val="0"/>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As an important adjunct to the discussion and w</w:t>
      </w:r>
      <w:r w:rsidR="00A52F7C">
        <w:rPr>
          <w:rFonts w:ascii="Arial Narrow" w:eastAsiaTheme="minorHAnsi" w:hAnsi="Arial Narrow" w:cstheme="minorBidi"/>
          <w:color w:val="auto"/>
          <w:sz w:val="24"/>
          <w:lang w:val="en-NZ"/>
        </w:rPr>
        <w:t>hile acknowledging that “c</w:t>
      </w:r>
      <w:r w:rsidR="00BC695C" w:rsidRPr="00BC695C">
        <w:rPr>
          <w:rFonts w:ascii="Arial Narrow" w:eastAsiaTheme="minorHAnsi" w:hAnsi="Arial Narrow" w:cstheme="minorBidi"/>
          <w:color w:val="auto"/>
          <w:sz w:val="24"/>
          <w:lang w:val="en-NZ"/>
        </w:rPr>
        <w:t>ommensality directly relates to</w:t>
      </w:r>
      <w:r w:rsidR="00FB3FC9">
        <w:rPr>
          <w:rFonts w:ascii="Arial Narrow" w:eastAsiaTheme="minorHAnsi" w:hAnsi="Arial Narrow" w:cstheme="minorBidi"/>
          <w:color w:val="auto"/>
          <w:sz w:val="24"/>
          <w:lang w:val="en-NZ"/>
        </w:rPr>
        <w:t xml:space="preserve"> </w:t>
      </w:r>
      <w:r w:rsidR="00534DDE">
        <w:rPr>
          <w:rFonts w:ascii="Arial Narrow" w:eastAsiaTheme="minorHAnsi" w:hAnsi="Arial Narrow" w:cstheme="minorBidi"/>
          <w:color w:val="auto"/>
          <w:sz w:val="24"/>
          <w:lang w:val="en-NZ"/>
        </w:rPr>
        <w:t xml:space="preserve">the establishment of </w:t>
      </w:r>
      <w:r w:rsidR="00FB3FC9">
        <w:rPr>
          <w:rFonts w:ascii="Arial Narrow" w:eastAsiaTheme="minorHAnsi" w:hAnsi="Arial Narrow" w:cstheme="minorBidi"/>
          <w:color w:val="auto"/>
          <w:sz w:val="24"/>
          <w:lang w:val="en-NZ"/>
        </w:rPr>
        <w:t xml:space="preserve">positive social behaviours, </w:t>
      </w:r>
      <w:r w:rsidR="00BC695C" w:rsidRPr="00BC695C">
        <w:rPr>
          <w:rFonts w:ascii="Arial Narrow" w:eastAsiaTheme="minorHAnsi" w:hAnsi="Arial Narrow" w:cstheme="minorBidi"/>
          <w:color w:val="auto"/>
          <w:sz w:val="24"/>
          <w:lang w:val="en-NZ"/>
        </w:rPr>
        <w:t xml:space="preserve">the ability to deal with </w:t>
      </w:r>
      <w:r w:rsidR="00A52F7C">
        <w:rPr>
          <w:rFonts w:ascii="Arial Narrow" w:eastAsiaTheme="minorHAnsi" w:hAnsi="Arial Narrow" w:cstheme="minorBidi"/>
          <w:color w:val="auto"/>
          <w:sz w:val="24"/>
          <w:lang w:val="en-NZ"/>
        </w:rPr>
        <w:t xml:space="preserve">conflict </w:t>
      </w:r>
      <w:r w:rsidR="00BC695C" w:rsidRPr="00BC695C">
        <w:rPr>
          <w:rFonts w:ascii="Arial Narrow" w:eastAsiaTheme="minorHAnsi" w:hAnsi="Arial Narrow" w:cstheme="minorBidi"/>
          <w:color w:val="auto"/>
          <w:sz w:val="24"/>
          <w:lang w:val="en-NZ"/>
        </w:rPr>
        <w:t>through learning communication skills</w:t>
      </w:r>
      <w:r w:rsidR="005C3814">
        <w:rPr>
          <w:rFonts w:ascii="Arial Narrow" w:eastAsiaTheme="minorHAnsi" w:hAnsi="Arial Narrow" w:cstheme="minorBidi"/>
          <w:color w:val="auto"/>
          <w:sz w:val="24"/>
          <w:lang w:val="en-NZ"/>
        </w:rPr>
        <w:t xml:space="preserve"> and</w:t>
      </w:r>
      <w:r w:rsidR="007315CA">
        <w:rPr>
          <w:rFonts w:ascii="Arial Narrow" w:eastAsiaTheme="minorHAnsi" w:hAnsi="Arial Narrow" w:cstheme="minorBidi"/>
          <w:color w:val="auto"/>
          <w:sz w:val="24"/>
          <w:lang w:val="en-NZ"/>
        </w:rPr>
        <w:t xml:space="preserve"> </w:t>
      </w:r>
      <w:r w:rsidR="00CD06D0">
        <w:rPr>
          <w:rFonts w:ascii="Arial Narrow" w:eastAsiaTheme="minorHAnsi" w:hAnsi="Arial Narrow" w:cstheme="minorBidi"/>
          <w:color w:val="auto"/>
          <w:sz w:val="24"/>
          <w:lang w:val="en-NZ"/>
        </w:rPr>
        <w:t xml:space="preserve">also </w:t>
      </w:r>
      <w:r w:rsidR="00FB3FC9">
        <w:rPr>
          <w:rFonts w:ascii="Arial Narrow" w:eastAsiaTheme="minorHAnsi" w:hAnsi="Arial Narrow" w:cstheme="minorBidi"/>
          <w:color w:val="auto"/>
          <w:sz w:val="24"/>
          <w:lang w:val="en-NZ"/>
        </w:rPr>
        <w:t xml:space="preserve">encourages both physical and </w:t>
      </w:r>
      <w:r w:rsidR="00BC695C" w:rsidRPr="00BC695C">
        <w:rPr>
          <w:rFonts w:ascii="Arial Narrow" w:eastAsiaTheme="minorHAnsi" w:hAnsi="Arial Narrow" w:cstheme="minorBidi"/>
          <w:color w:val="auto"/>
          <w:sz w:val="24"/>
          <w:lang w:val="en-NZ"/>
        </w:rPr>
        <w:t>mental wellbeing</w:t>
      </w:r>
      <w:r w:rsidR="005C3814">
        <w:rPr>
          <w:rFonts w:ascii="Arial Narrow" w:eastAsiaTheme="minorHAnsi" w:hAnsi="Arial Narrow" w:cstheme="minorBidi"/>
          <w:color w:val="auto"/>
          <w:sz w:val="24"/>
          <w:lang w:val="en-NZ"/>
        </w:rPr>
        <w:t>”</w:t>
      </w:r>
      <w:r w:rsidR="00677286">
        <w:rPr>
          <w:rFonts w:ascii="Arial Narrow" w:eastAsiaTheme="minorHAnsi" w:hAnsi="Arial Narrow" w:cstheme="minorBidi"/>
          <w:color w:val="auto"/>
          <w:sz w:val="24"/>
          <w:lang w:val="en-NZ"/>
        </w:rPr>
        <w:t xml:space="preserve"> </w:t>
      </w:r>
      <w:r w:rsidR="00FB3FC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&lt;EndNote&gt;&lt;Cite&gt;&lt;Author&gt;McIntyre&lt;/Author&gt;&lt;Year&gt;2012  &lt;/Year&gt;&lt;RecNum&gt;327&lt;/RecNum&gt;&lt;DisplayText&gt;(McIntyre, 2012  )&lt;/DisplayText&gt;&lt;record&gt;&lt;rec-number&gt;327&lt;/rec-number&gt;&lt;foreign-keys&gt;&lt;key app="EN" db-id="2z0w059wyfp5zdevxejvep0qppas0prafttf"&gt;327&lt;/key&gt;&lt;/foreign-keys&gt;&lt;ref-type name="Newspaper Article"&gt;23&lt;/ref-type&gt;&lt;contributors&gt;&lt;authors&gt;&lt;author&gt;D McIntyre &lt;/author&gt;&lt;/authors&gt;&lt;/contributors&gt;&lt;titles&gt;&lt;title&gt;The great benefits of shared family meals&lt;/title&gt;&lt;secondary-title&gt;New Zealand Herald&lt;/secondary-title&gt;&lt;/titles&gt;&lt;dates&gt;&lt;year&gt;2012  &lt;/year&gt;&lt;pub-dates&gt;&lt;date&gt;May 9 &lt;/date&gt;&lt;/pub-dates&gt;&lt;/dates&gt;&lt;pub-location&gt;Auckland &lt;/pub-location&gt;&lt;publisher&gt;Fairfax&lt;/publisher&gt;&lt;urls&gt;&lt;related-urls&gt;&lt;url&gt;http://www.nzherald.co.nz/lifestyle/news/article.cfm?c_id=6&amp;amp;objectid=10804079&lt;/url&gt;&lt;/related-urls&gt;&lt;/urls&gt;&lt;/record&gt;&lt;/Cite&gt;&lt;/EndNote&gt;</w:instrText>
      </w:r>
      <w:r w:rsidR="00FB3FC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0" w:tooltip="McIntyre, 2012   #327" w:history="1">
        <w:r w:rsidR="00BC678A">
          <w:rPr>
            <w:rFonts w:ascii="Arial Narrow" w:eastAsiaTheme="minorHAnsi" w:hAnsi="Arial Narrow" w:cstheme="minorBidi"/>
            <w:noProof/>
            <w:color w:val="auto"/>
            <w:sz w:val="24"/>
            <w:lang w:val="en-NZ"/>
          </w:rPr>
          <w:t xml:space="preserve">McIntyre, 2012  </w:t>
        </w:r>
      </w:hyperlink>
      <w:r w:rsidR="00085D65">
        <w:rPr>
          <w:rFonts w:ascii="Arial Narrow" w:eastAsiaTheme="minorHAnsi" w:hAnsi="Arial Narrow" w:cstheme="minorBidi"/>
          <w:noProof/>
          <w:color w:val="auto"/>
          <w:sz w:val="24"/>
          <w:lang w:val="en-NZ"/>
        </w:rPr>
        <w:t>)</w:t>
      </w:r>
      <w:r w:rsidR="00FB3FC9">
        <w:rPr>
          <w:rFonts w:ascii="Arial Narrow" w:eastAsiaTheme="minorHAnsi" w:hAnsi="Arial Narrow" w:cstheme="minorBidi"/>
          <w:color w:val="auto"/>
          <w:sz w:val="24"/>
          <w:lang w:val="en-NZ"/>
        </w:rPr>
        <w:fldChar w:fldCharType="end"/>
      </w:r>
      <w:r w:rsidR="00FB3FC9">
        <w:rPr>
          <w:rFonts w:ascii="Arial Narrow" w:eastAsiaTheme="minorHAnsi" w:hAnsi="Arial Narrow" w:cstheme="minorBidi"/>
          <w:color w:val="auto"/>
          <w:sz w:val="24"/>
          <w:lang w:val="en-NZ"/>
        </w:rPr>
        <w:t>,</w:t>
      </w:r>
      <w:r w:rsidR="00BC695C" w:rsidRPr="00BC695C">
        <w:rPr>
          <w:rFonts w:ascii="Arial Narrow" w:eastAsiaTheme="minorHAnsi" w:hAnsi="Arial Narrow" w:cstheme="minorBidi"/>
          <w:color w:val="auto"/>
          <w:sz w:val="24"/>
          <w:lang w:val="en-NZ"/>
        </w:rPr>
        <w:t xml:space="preserve"> </w:t>
      </w:r>
      <w:r w:rsidR="00593FEB">
        <w:rPr>
          <w:rFonts w:ascii="Arial Narrow" w:eastAsiaTheme="minorHAnsi" w:hAnsi="Arial Narrow" w:cstheme="minorBidi"/>
          <w:color w:val="auto"/>
          <w:sz w:val="24"/>
          <w:lang w:val="en-NZ"/>
        </w:rPr>
        <w:t>the students</w:t>
      </w:r>
      <w:r w:rsidR="00A52F7C">
        <w:rPr>
          <w:rFonts w:ascii="Arial Narrow" w:eastAsiaTheme="minorHAnsi" w:hAnsi="Arial Narrow" w:cstheme="minorBidi"/>
          <w:color w:val="auto"/>
          <w:sz w:val="24"/>
          <w:lang w:val="en-NZ"/>
        </w:rPr>
        <w:t xml:space="preserve"> </w:t>
      </w:r>
      <w:r>
        <w:rPr>
          <w:rFonts w:ascii="Arial Narrow" w:eastAsiaTheme="minorHAnsi" w:hAnsi="Arial Narrow" w:cstheme="minorBidi"/>
          <w:color w:val="auto"/>
          <w:sz w:val="24"/>
          <w:lang w:val="en-NZ"/>
        </w:rPr>
        <w:t xml:space="preserve">developed </w:t>
      </w:r>
      <w:r w:rsidR="00AB4F39">
        <w:rPr>
          <w:rFonts w:ascii="Arial Narrow" w:eastAsiaTheme="minorHAnsi" w:hAnsi="Arial Narrow" w:cstheme="minorBidi"/>
          <w:color w:val="auto"/>
          <w:sz w:val="24"/>
          <w:lang w:val="en-NZ"/>
        </w:rPr>
        <w:t xml:space="preserve">arguments that considered </w:t>
      </w:r>
      <w:r w:rsidR="00FB3FC9">
        <w:rPr>
          <w:rFonts w:ascii="Arial Narrow" w:eastAsiaTheme="minorHAnsi" w:hAnsi="Arial Narrow" w:cstheme="minorBidi"/>
          <w:color w:val="auto"/>
          <w:sz w:val="24"/>
          <w:lang w:val="en-NZ"/>
        </w:rPr>
        <w:t xml:space="preserve">the </w:t>
      </w:r>
      <w:r w:rsidR="00A52F7C" w:rsidRPr="00A52F7C">
        <w:rPr>
          <w:rFonts w:ascii="Arial Narrow" w:eastAsiaTheme="minorHAnsi" w:hAnsi="Arial Narrow" w:cstheme="minorBidi"/>
          <w:color w:val="auto"/>
          <w:sz w:val="24"/>
          <w:lang w:val="en-NZ"/>
        </w:rPr>
        <w:t xml:space="preserve">placement of technology </w:t>
      </w:r>
      <w:r>
        <w:rPr>
          <w:rFonts w:ascii="Arial Narrow" w:eastAsiaTheme="minorHAnsi" w:hAnsi="Arial Narrow" w:cstheme="minorBidi"/>
          <w:color w:val="auto"/>
          <w:sz w:val="24"/>
          <w:lang w:val="en-NZ"/>
        </w:rPr>
        <w:t xml:space="preserve">within the </w:t>
      </w:r>
      <w:r w:rsidR="00FB3FC9">
        <w:rPr>
          <w:rFonts w:ascii="Arial Narrow" w:eastAsiaTheme="minorHAnsi" w:hAnsi="Arial Narrow" w:cstheme="minorBidi"/>
          <w:color w:val="auto"/>
          <w:sz w:val="24"/>
          <w:lang w:val="en-NZ"/>
        </w:rPr>
        <w:t>shared meal</w:t>
      </w:r>
      <w:r>
        <w:rPr>
          <w:rFonts w:ascii="Arial Narrow" w:eastAsiaTheme="minorHAnsi" w:hAnsi="Arial Narrow" w:cstheme="minorBidi"/>
          <w:color w:val="auto"/>
          <w:sz w:val="24"/>
          <w:lang w:val="en-NZ"/>
        </w:rPr>
        <w:t xml:space="preserve">. </w:t>
      </w:r>
    </w:p>
    <w:p w:rsidR="00C14DA1" w:rsidRDefault="00CD06D0" w:rsidP="00C14DA1">
      <w:pPr>
        <w:spacing w:before="0" w:line="360" w:lineRule="auto"/>
        <w:contextualSpacing w:val="0"/>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It was apparent from the class discussions that as a cohort, t</w:t>
      </w:r>
      <w:r w:rsidR="00E46271">
        <w:rPr>
          <w:rFonts w:ascii="Arial Narrow" w:eastAsiaTheme="minorHAnsi" w:hAnsi="Arial Narrow" w:cstheme="minorBidi"/>
          <w:color w:val="auto"/>
          <w:sz w:val="24"/>
          <w:lang w:val="en-NZ"/>
        </w:rPr>
        <w:t>he second year students</w:t>
      </w:r>
      <w:r>
        <w:rPr>
          <w:rFonts w:ascii="Arial Narrow" w:eastAsiaTheme="minorHAnsi" w:hAnsi="Arial Narrow" w:cstheme="minorBidi"/>
          <w:color w:val="auto"/>
          <w:sz w:val="24"/>
          <w:lang w:val="en-NZ"/>
        </w:rPr>
        <w:t xml:space="preserve"> </w:t>
      </w:r>
      <w:r w:rsidR="00534DDE">
        <w:rPr>
          <w:rFonts w:ascii="Arial Narrow" w:eastAsiaTheme="minorHAnsi" w:hAnsi="Arial Narrow" w:cstheme="minorBidi"/>
          <w:color w:val="auto"/>
          <w:sz w:val="24"/>
          <w:lang w:val="en-NZ"/>
        </w:rPr>
        <w:t xml:space="preserve">questioned </w:t>
      </w:r>
      <w:r w:rsidR="00FB3FC9">
        <w:rPr>
          <w:rFonts w:ascii="Arial Narrow" w:eastAsiaTheme="minorHAnsi" w:hAnsi="Arial Narrow" w:cstheme="minorBidi"/>
          <w:color w:val="auto"/>
          <w:sz w:val="24"/>
          <w:lang w:val="en-NZ"/>
        </w:rPr>
        <w:t>t</w:t>
      </w:r>
      <w:r w:rsidR="00FB3FC9" w:rsidRPr="00FB3FC9">
        <w:rPr>
          <w:rFonts w:ascii="Arial Narrow" w:eastAsiaTheme="minorHAnsi" w:hAnsi="Arial Narrow" w:cstheme="minorBidi"/>
          <w:color w:val="auto"/>
          <w:sz w:val="24"/>
          <w:lang w:val="en-NZ"/>
        </w:rPr>
        <w:t xml:space="preserve">echnology </w:t>
      </w:r>
      <w:r>
        <w:rPr>
          <w:rFonts w:ascii="Arial Narrow" w:eastAsiaTheme="minorHAnsi" w:hAnsi="Arial Narrow" w:cstheme="minorBidi"/>
          <w:color w:val="auto"/>
          <w:sz w:val="24"/>
          <w:lang w:val="en-NZ"/>
        </w:rPr>
        <w:t xml:space="preserve">in this particular space and discussed it as </w:t>
      </w:r>
      <w:r w:rsidR="00FB3FC9" w:rsidRPr="00FB3FC9">
        <w:rPr>
          <w:rFonts w:ascii="Arial Narrow" w:eastAsiaTheme="minorHAnsi" w:hAnsi="Arial Narrow" w:cstheme="minorBidi"/>
          <w:color w:val="auto"/>
          <w:sz w:val="24"/>
          <w:lang w:val="en-NZ"/>
        </w:rPr>
        <w:t xml:space="preserve">an obstruction to the </w:t>
      </w:r>
      <w:r w:rsidR="00E46271">
        <w:rPr>
          <w:rFonts w:ascii="Arial Narrow" w:eastAsiaTheme="minorHAnsi" w:hAnsi="Arial Narrow" w:cstheme="minorBidi"/>
          <w:color w:val="auto"/>
          <w:sz w:val="24"/>
          <w:lang w:val="en-NZ"/>
        </w:rPr>
        <w:t xml:space="preserve">social connectivity offered within commensality. </w:t>
      </w:r>
      <w:r w:rsidR="00AB4F39">
        <w:rPr>
          <w:rFonts w:ascii="Arial Narrow" w:eastAsiaTheme="minorHAnsi" w:hAnsi="Arial Narrow" w:cstheme="minorBidi"/>
          <w:color w:val="auto"/>
          <w:sz w:val="24"/>
          <w:lang w:val="en-NZ"/>
        </w:rPr>
        <w:t>The post graduate cohort were</w:t>
      </w:r>
      <w:r w:rsidR="00677286" w:rsidRPr="007970E2">
        <w:rPr>
          <w:rFonts w:ascii="Arial Narrow" w:eastAsiaTheme="minorHAnsi" w:hAnsi="Arial Narrow" w:cstheme="minorBidi"/>
          <w:color w:val="auto"/>
          <w:sz w:val="24"/>
          <w:lang w:val="en-NZ"/>
        </w:rPr>
        <w:t xml:space="preserve"> </w:t>
      </w:r>
      <w:r w:rsidR="00F20C1F">
        <w:rPr>
          <w:rFonts w:ascii="Arial Narrow" w:eastAsiaTheme="minorHAnsi" w:hAnsi="Arial Narrow" w:cstheme="minorBidi"/>
          <w:color w:val="auto"/>
          <w:sz w:val="24"/>
          <w:lang w:val="en-NZ"/>
        </w:rPr>
        <w:t xml:space="preserve">more </w:t>
      </w:r>
      <w:r w:rsidR="00677286" w:rsidRPr="007970E2">
        <w:rPr>
          <w:rFonts w:ascii="Arial Narrow" w:eastAsiaTheme="minorHAnsi" w:hAnsi="Arial Narrow" w:cstheme="minorBidi"/>
          <w:color w:val="auto"/>
          <w:sz w:val="24"/>
          <w:lang w:val="en-NZ"/>
        </w:rPr>
        <w:t xml:space="preserve">inclined to </w:t>
      </w:r>
      <w:r w:rsidR="00534DDE">
        <w:rPr>
          <w:rFonts w:ascii="Arial Narrow" w:eastAsiaTheme="minorHAnsi" w:hAnsi="Arial Narrow" w:cstheme="minorBidi"/>
          <w:color w:val="auto"/>
          <w:sz w:val="24"/>
          <w:lang w:val="en-NZ"/>
        </w:rPr>
        <w:t xml:space="preserve">critically </w:t>
      </w:r>
      <w:r w:rsidR="00F20C1F">
        <w:rPr>
          <w:rFonts w:ascii="Arial Narrow" w:eastAsiaTheme="minorHAnsi" w:hAnsi="Arial Narrow" w:cstheme="minorBidi"/>
          <w:color w:val="auto"/>
          <w:sz w:val="24"/>
          <w:lang w:val="en-NZ"/>
        </w:rPr>
        <w:t xml:space="preserve">challenge </w:t>
      </w:r>
      <w:r w:rsidR="00677286" w:rsidRPr="007970E2">
        <w:rPr>
          <w:rFonts w:ascii="Arial Narrow" w:eastAsiaTheme="minorHAnsi" w:hAnsi="Arial Narrow" w:cstheme="minorBidi"/>
          <w:color w:val="auto"/>
          <w:sz w:val="24"/>
          <w:lang w:val="en-NZ"/>
        </w:rPr>
        <w:t xml:space="preserve">this point of view and look to </w:t>
      </w:r>
      <w:r w:rsidR="00240381" w:rsidRPr="007970E2">
        <w:rPr>
          <w:rFonts w:ascii="Arial Narrow" w:eastAsiaTheme="minorHAnsi" w:hAnsi="Arial Narrow" w:cstheme="minorBidi"/>
          <w:color w:val="auto"/>
          <w:sz w:val="24"/>
          <w:lang w:val="en-NZ"/>
        </w:rPr>
        <w:t xml:space="preserve">find ways that </w:t>
      </w:r>
      <w:r w:rsidR="00677286" w:rsidRPr="007970E2">
        <w:rPr>
          <w:rFonts w:ascii="Arial Narrow" w:eastAsiaTheme="minorHAnsi" w:hAnsi="Arial Narrow" w:cstheme="minorBidi"/>
          <w:color w:val="auto"/>
          <w:sz w:val="24"/>
          <w:lang w:val="en-NZ"/>
        </w:rPr>
        <w:t xml:space="preserve">digital technology </w:t>
      </w:r>
      <w:r w:rsidR="00240381" w:rsidRPr="007970E2">
        <w:rPr>
          <w:rFonts w:ascii="Arial Narrow" w:eastAsiaTheme="minorHAnsi" w:hAnsi="Arial Narrow" w:cstheme="minorBidi"/>
          <w:color w:val="auto"/>
          <w:sz w:val="24"/>
          <w:lang w:val="en-NZ"/>
        </w:rPr>
        <w:t>can add to the</w:t>
      </w:r>
      <w:r w:rsidR="00677286" w:rsidRPr="007970E2">
        <w:rPr>
          <w:rFonts w:ascii="Arial Narrow" w:eastAsiaTheme="minorHAnsi" w:hAnsi="Arial Narrow" w:cstheme="minorBidi"/>
          <w:color w:val="auto"/>
          <w:sz w:val="24"/>
          <w:lang w:val="en-NZ"/>
        </w:rPr>
        <w:t xml:space="preserve"> </w:t>
      </w:r>
      <w:r w:rsidR="00766CA2" w:rsidRPr="007970E2">
        <w:rPr>
          <w:rFonts w:ascii="Arial Narrow" w:eastAsiaTheme="minorHAnsi" w:hAnsi="Arial Narrow" w:cstheme="minorBidi"/>
          <w:color w:val="auto"/>
          <w:sz w:val="24"/>
          <w:lang w:val="en-NZ"/>
        </w:rPr>
        <w:t>inter-</w:t>
      </w:r>
      <w:r w:rsidR="00E46271" w:rsidRPr="007970E2">
        <w:rPr>
          <w:rFonts w:ascii="Arial Narrow" w:eastAsiaTheme="minorHAnsi" w:hAnsi="Arial Narrow" w:cstheme="minorBidi"/>
          <w:color w:val="auto"/>
          <w:sz w:val="24"/>
          <w:lang w:val="en-NZ"/>
        </w:rPr>
        <w:t>connectivity</w:t>
      </w:r>
      <w:r w:rsidR="00240381" w:rsidRPr="007970E2">
        <w:rPr>
          <w:rFonts w:ascii="Arial Narrow" w:eastAsiaTheme="minorHAnsi" w:hAnsi="Arial Narrow" w:cstheme="minorBidi"/>
          <w:color w:val="auto"/>
          <w:sz w:val="24"/>
          <w:lang w:val="en-NZ"/>
        </w:rPr>
        <w:t xml:space="preserve"> of the commensal meal</w:t>
      </w:r>
      <w:r w:rsidR="00766CA2" w:rsidRPr="007970E2">
        <w:rPr>
          <w:rFonts w:ascii="Arial Narrow" w:eastAsiaTheme="minorHAnsi" w:hAnsi="Arial Narrow" w:cstheme="minorBidi"/>
          <w:color w:val="auto"/>
          <w:sz w:val="24"/>
          <w:lang w:val="en-NZ"/>
        </w:rPr>
        <w:t xml:space="preserve">. While considering Siegler’s article, </w:t>
      </w:r>
      <w:r w:rsidR="00766CA2" w:rsidRPr="007970E2">
        <w:rPr>
          <w:rFonts w:ascii="Arial Narrow" w:eastAsiaTheme="minorHAnsi" w:hAnsi="Arial Narrow" w:cstheme="minorBidi"/>
          <w:i/>
          <w:color w:val="auto"/>
          <w:sz w:val="24"/>
          <w:lang w:val="en-NZ"/>
        </w:rPr>
        <w:t>I Will Check My Phone at Dinner, And You Will Deal with It</w:t>
      </w:r>
      <w:r w:rsidR="00766CA2" w:rsidRPr="007970E2">
        <w:rPr>
          <w:rFonts w:ascii="Arial Narrow" w:eastAsiaTheme="minorHAnsi" w:hAnsi="Arial Narrow" w:cstheme="minorBidi"/>
          <w:color w:val="auto"/>
          <w:sz w:val="24"/>
          <w:lang w:val="en-NZ"/>
        </w:rPr>
        <w:t xml:space="preserve">  the students asked </w:t>
      </w:r>
      <w:r w:rsidR="00F20C1F">
        <w:rPr>
          <w:rFonts w:ascii="Arial Narrow" w:eastAsiaTheme="minorHAnsi" w:hAnsi="Arial Narrow" w:cstheme="minorBidi"/>
          <w:color w:val="auto"/>
          <w:sz w:val="24"/>
          <w:lang w:val="en-NZ"/>
        </w:rPr>
        <w:t xml:space="preserve">how </w:t>
      </w:r>
      <w:r w:rsidR="00240381" w:rsidRPr="007970E2">
        <w:rPr>
          <w:rFonts w:ascii="Arial Narrow" w:eastAsiaTheme="minorHAnsi" w:hAnsi="Arial Narrow" w:cstheme="minorBidi"/>
          <w:color w:val="auto"/>
          <w:sz w:val="24"/>
          <w:lang w:val="en-NZ"/>
        </w:rPr>
        <w:t xml:space="preserve">can </w:t>
      </w:r>
      <w:r w:rsidR="00F20C1F">
        <w:rPr>
          <w:rFonts w:ascii="Arial Narrow" w:eastAsiaTheme="minorHAnsi" w:hAnsi="Arial Narrow" w:cstheme="minorBidi"/>
          <w:color w:val="auto"/>
          <w:sz w:val="24"/>
          <w:lang w:val="en-NZ"/>
        </w:rPr>
        <w:t>the</w:t>
      </w:r>
      <w:r w:rsidR="00766CA2" w:rsidRPr="007970E2">
        <w:rPr>
          <w:rFonts w:ascii="Arial Narrow" w:eastAsiaTheme="minorHAnsi" w:hAnsi="Arial Narrow" w:cstheme="minorBidi"/>
          <w:color w:val="auto"/>
          <w:sz w:val="24"/>
          <w:lang w:val="en-NZ"/>
        </w:rPr>
        <w:t xml:space="preserve"> modern day </w:t>
      </w:r>
      <w:r w:rsidR="00F20C1F">
        <w:rPr>
          <w:rFonts w:ascii="Arial Narrow" w:eastAsiaTheme="minorHAnsi" w:hAnsi="Arial Narrow" w:cstheme="minorBidi"/>
          <w:color w:val="auto"/>
          <w:sz w:val="24"/>
          <w:lang w:val="en-NZ"/>
        </w:rPr>
        <w:t xml:space="preserve">usage of technology at the table </w:t>
      </w:r>
      <w:r w:rsidR="00240381" w:rsidRPr="007970E2">
        <w:rPr>
          <w:rFonts w:ascii="Arial Narrow" w:eastAsiaTheme="minorHAnsi" w:hAnsi="Arial Narrow" w:cstheme="minorBidi"/>
          <w:color w:val="auto"/>
          <w:sz w:val="24"/>
          <w:lang w:val="en-NZ"/>
        </w:rPr>
        <w:t xml:space="preserve">become an </w:t>
      </w:r>
      <w:r w:rsidR="00766CA2" w:rsidRPr="007970E2">
        <w:rPr>
          <w:rFonts w:ascii="Arial Narrow" w:eastAsiaTheme="minorHAnsi" w:hAnsi="Arial Narrow" w:cstheme="minorBidi"/>
          <w:color w:val="auto"/>
          <w:sz w:val="24"/>
          <w:lang w:val="en-NZ"/>
        </w:rPr>
        <w:t xml:space="preserve">extension of Simmel’s </w:t>
      </w:r>
      <w:r w:rsidR="00240381" w:rsidRPr="007970E2">
        <w:rPr>
          <w:rFonts w:ascii="Arial Narrow" w:eastAsiaTheme="minorHAnsi" w:hAnsi="Arial Narrow" w:cstheme="minorBidi"/>
          <w:color w:val="auto"/>
          <w:sz w:val="24"/>
          <w:lang w:val="en-NZ"/>
        </w:rPr>
        <w:t xml:space="preserve">assertion that </w:t>
      </w:r>
      <w:r w:rsidR="003D2A16" w:rsidRPr="007970E2">
        <w:rPr>
          <w:rFonts w:ascii="Arial Narrow" w:eastAsiaTheme="minorHAnsi" w:hAnsi="Arial Narrow" w:cstheme="minorBidi"/>
          <w:color w:val="auto"/>
          <w:sz w:val="24"/>
          <w:lang w:val="en-NZ"/>
        </w:rPr>
        <w:t xml:space="preserve">in spite of </w:t>
      </w:r>
      <w:r w:rsidR="00240381" w:rsidRPr="007970E2">
        <w:rPr>
          <w:rFonts w:ascii="Arial Narrow" w:eastAsiaTheme="minorHAnsi" w:hAnsi="Arial Narrow" w:cstheme="minorBidi"/>
          <w:color w:val="auto"/>
          <w:sz w:val="24"/>
          <w:lang w:val="en-NZ"/>
        </w:rPr>
        <w:t xml:space="preserve">eating </w:t>
      </w:r>
      <w:r w:rsidR="003D2A16" w:rsidRPr="007970E2">
        <w:rPr>
          <w:rFonts w:ascii="Arial Narrow" w:eastAsiaTheme="minorHAnsi" w:hAnsi="Arial Narrow" w:cstheme="minorBidi"/>
          <w:color w:val="auto"/>
          <w:sz w:val="24"/>
          <w:lang w:val="en-NZ"/>
        </w:rPr>
        <w:t xml:space="preserve">being </w:t>
      </w:r>
      <w:r w:rsidR="00766CA2" w:rsidRPr="007970E2">
        <w:rPr>
          <w:rFonts w:ascii="Arial Narrow" w:eastAsiaTheme="minorHAnsi" w:hAnsi="Arial Narrow" w:cstheme="minorBidi"/>
          <w:color w:val="auto"/>
          <w:sz w:val="24"/>
          <w:lang w:val="en-NZ"/>
        </w:rPr>
        <w:t xml:space="preserve">an act </w:t>
      </w:r>
      <w:r w:rsidR="0090254D">
        <w:rPr>
          <w:rFonts w:ascii="Arial Narrow" w:eastAsiaTheme="minorHAnsi" w:hAnsi="Arial Narrow" w:cstheme="minorBidi"/>
          <w:color w:val="auto"/>
          <w:sz w:val="24"/>
          <w:lang w:val="en-NZ"/>
        </w:rPr>
        <w:t xml:space="preserve">of </w:t>
      </w:r>
      <w:r w:rsidR="00240381" w:rsidRPr="007970E2">
        <w:rPr>
          <w:rFonts w:ascii="Arial Narrow" w:eastAsiaTheme="minorHAnsi" w:hAnsi="Arial Narrow" w:cstheme="minorBidi"/>
          <w:color w:val="auto"/>
          <w:sz w:val="24"/>
          <w:lang w:val="en-NZ"/>
        </w:rPr>
        <w:t>exclusive selfishness</w:t>
      </w:r>
      <w:r w:rsidR="003D2A16" w:rsidRPr="007970E2">
        <w:rPr>
          <w:rFonts w:ascii="Arial Narrow" w:eastAsiaTheme="minorHAnsi" w:hAnsi="Arial Narrow" w:cstheme="minorBidi"/>
          <w:color w:val="auto"/>
          <w:sz w:val="24"/>
          <w:lang w:val="en-NZ"/>
        </w:rPr>
        <w:t>,</w:t>
      </w:r>
      <w:r w:rsidR="00240381" w:rsidRPr="007970E2">
        <w:rPr>
          <w:rFonts w:ascii="Arial Narrow" w:eastAsiaTheme="minorHAnsi" w:hAnsi="Arial Narrow" w:cstheme="minorBidi"/>
          <w:color w:val="auto"/>
          <w:sz w:val="24"/>
          <w:lang w:val="en-NZ"/>
        </w:rPr>
        <w:t xml:space="preserve"> the coming togethe</w:t>
      </w:r>
      <w:r w:rsidR="00F20C1F">
        <w:rPr>
          <w:rFonts w:ascii="Arial Narrow" w:eastAsiaTheme="minorHAnsi" w:hAnsi="Arial Narrow" w:cstheme="minorBidi"/>
          <w:color w:val="auto"/>
          <w:sz w:val="24"/>
          <w:lang w:val="en-NZ"/>
        </w:rPr>
        <w:t>r to eat brings about</w:t>
      </w:r>
      <w:r w:rsidR="00240381" w:rsidRPr="007970E2">
        <w:rPr>
          <w:rFonts w:ascii="Arial Narrow" w:eastAsiaTheme="minorHAnsi" w:hAnsi="Arial Narrow" w:cstheme="minorBidi"/>
          <w:color w:val="auto"/>
          <w:sz w:val="24"/>
          <w:lang w:val="en-NZ"/>
        </w:rPr>
        <w:t xml:space="preserve"> sociologically significant moment</w:t>
      </w:r>
      <w:r w:rsidR="00F20C1F">
        <w:rPr>
          <w:rFonts w:ascii="Arial Narrow" w:eastAsiaTheme="minorHAnsi" w:hAnsi="Arial Narrow" w:cstheme="minorBidi"/>
          <w:color w:val="auto"/>
          <w:sz w:val="24"/>
          <w:lang w:val="en-NZ"/>
        </w:rPr>
        <w:t>s</w:t>
      </w:r>
      <w:r w:rsidR="00240381" w:rsidRPr="007970E2">
        <w:rPr>
          <w:rFonts w:ascii="Arial Narrow" w:eastAsiaTheme="minorHAnsi" w:hAnsi="Arial Narrow" w:cstheme="minorBidi"/>
          <w:color w:val="auto"/>
          <w:sz w:val="24"/>
          <w:lang w:val="en-NZ"/>
        </w:rPr>
        <w:t xml:space="preserve"> of togetherness </w:t>
      </w:r>
      <w:r w:rsidR="00E46271" w:rsidRPr="007970E2">
        <w:rPr>
          <w:rFonts w:ascii="Arial Narrow" w:eastAsiaTheme="minorHAnsi" w:hAnsi="Arial Narrow" w:cstheme="minorBidi"/>
          <w:color w:val="auto"/>
          <w:sz w:val="24"/>
          <w:lang w:val="en-NZ"/>
        </w:rPr>
        <w:t xml:space="preserve"> </w:t>
      </w:r>
      <w:r w:rsidR="00240381" w:rsidRPr="007970E2">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&lt;EndNote&gt;&lt;Cite&gt;&lt;Author&gt;Simmel&lt;/Author&gt;&lt;Year&gt;1997 [1910]&lt;/Year&gt;&lt;RecNum&gt;320&lt;/RecNum&gt;&lt;DisplayText&gt;(Simmel, 1997 [1910])&lt;/DisplayText&gt;&lt;record&gt;&lt;rec-number&gt;320&lt;/rec-number&gt;&lt;foreign-keys&gt;&lt;key app="EN" db-id="2z0w059wyfp5zdevxejvep0qppas0prafttf"&gt;320&lt;/key&gt;&lt;/foreign-keys&gt;&lt;ref-type name="Book Section"&gt;5&lt;/ref-type&gt;&lt;contributors&gt;&lt;authors&gt;&lt;author&gt;Georg Simmel &lt;/author&gt;&lt;/authors&gt;&lt;secondary-authors&gt;&lt;author&gt;D.Frisby, M. Featherstone&lt;/author&gt;&lt;/secondary-authors&gt;&lt;/contributors&gt;&lt;titles&gt;&lt;title&gt;The sociological of the meal?&lt;/title&gt;&lt;secondary-title&gt;Simmel on Culture: Selected Writings&lt;/secondary-title&gt;&lt;/titles&gt;&lt;pages&gt;130-136&lt;/pages&gt;&lt;dates&gt;&lt;year&gt;1997 [1910]&lt;/year&gt;&lt;/dates&gt;&lt;pub-location&gt;London&lt;/pub-location&gt;&lt;publisher&gt;Sage&lt;/publisher&gt;&lt;urls&gt;&lt;/urls&gt;&lt;/record&gt;&lt;/Cite&gt;&lt;/EndNote&gt;</w:instrText>
      </w:r>
      <w:r w:rsidR="00240381" w:rsidRPr="007970E2">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4" w:tooltip="Simmel, 1997 [1910] #320" w:history="1">
        <w:r w:rsidR="00BC678A">
          <w:rPr>
            <w:rFonts w:ascii="Arial Narrow" w:eastAsiaTheme="minorHAnsi" w:hAnsi="Arial Narrow" w:cstheme="minorBidi"/>
            <w:noProof/>
            <w:color w:val="auto"/>
            <w:sz w:val="24"/>
            <w:lang w:val="en-NZ"/>
          </w:rPr>
          <w:t>Simmel, 1997 [1910]</w:t>
        </w:r>
      </w:hyperlink>
      <w:r w:rsidR="00085D65">
        <w:rPr>
          <w:rFonts w:ascii="Arial Narrow" w:eastAsiaTheme="minorHAnsi" w:hAnsi="Arial Narrow" w:cstheme="minorBidi"/>
          <w:noProof/>
          <w:color w:val="auto"/>
          <w:sz w:val="24"/>
          <w:lang w:val="en-NZ"/>
        </w:rPr>
        <w:t>)</w:t>
      </w:r>
      <w:r w:rsidR="00240381" w:rsidRPr="007970E2">
        <w:rPr>
          <w:rFonts w:ascii="Arial Narrow" w:eastAsiaTheme="minorHAnsi" w:hAnsi="Arial Narrow" w:cstheme="minorBidi"/>
          <w:color w:val="auto"/>
          <w:sz w:val="24"/>
          <w:lang w:val="en-NZ"/>
        </w:rPr>
        <w:fldChar w:fldCharType="end"/>
      </w:r>
      <w:r w:rsidR="0090254D">
        <w:rPr>
          <w:rFonts w:ascii="Arial Narrow" w:eastAsiaTheme="minorHAnsi" w:hAnsi="Arial Narrow" w:cstheme="minorBidi"/>
          <w:color w:val="auto"/>
          <w:sz w:val="24"/>
          <w:lang w:val="en-NZ"/>
        </w:rPr>
        <w:t xml:space="preserve">. The students </w:t>
      </w:r>
      <w:r w:rsidR="00D1276B" w:rsidRPr="007970E2">
        <w:rPr>
          <w:rFonts w:ascii="Arial Narrow" w:eastAsiaTheme="minorHAnsi" w:hAnsi="Arial Narrow" w:cstheme="minorBidi"/>
          <w:color w:val="auto"/>
          <w:sz w:val="24"/>
          <w:lang w:val="en-NZ"/>
        </w:rPr>
        <w:t xml:space="preserve">further address both Ka’ili and Henare’s explanations that relationships exist beyond worldly and conceivable boundaries. </w:t>
      </w:r>
      <w:r w:rsidR="00625AAE" w:rsidRPr="007970E2">
        <w:rPr>
          <w:rFonts w:ascii="Arial Narrow" w:eastAsiaTheme="minorHAnsi" w:hAnsi="Arial Narrow" w:cstheme="minorBidi"/>
          <w:color w:val="auto"/>
          <w:sz w:val="24"/>
          <w:lang w:val="en-NZ"/>
        </w:rPr>
        <w:t xml:space="preserve">The students agreed that the everyday experience of a shared meal is considered important for fostering togetherness but felt that an appreciation of interconnectivity though </w:t>
      </w:r>
      <w:r w:rsidR="00625AAE" w:rsidRPr="007970E2">
        <w:rPr>
          <w:rFonts w:ascii="Arial Narrow" w:eastAsiaTheme="minorHAnsi" w:hAnsi="Arial Narrow" w:cstheme="minorBidi"/>
          <w:i/>
          <w:color w:val="auto"/>
          <w:sz w:val="24"/>
          <w:lang w:val="en-NZ"/>
        </w:rPr>
        <w:t>Ta-V</w:t>
      </w:r>
      <w:r w:rsidR="00FC56C5" w:rsidRPr="007970E2">
        <w:rPr>
          <w:rFonts w:ascii="Arial Narrow" w:eastAsiaTheme="minorHAnsi" w:hAnsi="Arial Narrow" w:cstheme="minorBidi"/>
          <w:i/>
          <w:color w:val="auto"/>
          <w:sz w:val="24"/>
          <w:lang w:val="en-NZ"/>
        </w:rPr>
        <w:t>ā</w:t>
      </w:r>
      <w:r w:rsidR="00625AAE" w:rsidRPr="007970E2">
        <w:rPr>
          <w:rFonts w:ascii="Arial Narrow" w:eastAsiaTheme="minorHAnsi" w:hAnsi="Arial Narrow" w:cstheme="minorBidi"/>
          <w:color w:val="auto"/>
          <w:sz w:val="24"/>
          <w:lang w:val="en-NZ"/>
        </w:rPr>
        <w:t xml:space="preserve"> and </w:t>
      </w:r>
      <w:r w:rsidR="00625AAE" w:rsidRPr="007970E2">
        <w:rPr>
          <w:rFonts w:ascii="Arial Narrow" w:eastAsiaTheme="minorHAnsi" w:hAnsi="Arial Narrow" w:cstheme="minorBidi"/>
          <w:i/>
          <w:color w:val="auto"/>
          <w:sz w:val="24"/>
          <w:lang w:val="en-NZ"/>
        </w:rPr>
        <w:t>kaupapa</w:t>
      </w:r>
      <w:r w:rsidR="00625AAE" w:rsidRPr="007970E2">
        <w:rPr>
          <w:rFonts w:ascii="Arial Narrow" w:eastAsiaTheme="minorHAnsi" w:hAnsi="Arial Narrow" w:cstheme="minorBidi"/>
          <w:color w:val="auto"/>
          <w:sz w:val="24"/>
          <w:lang w:val="en-NZ"/>
        </w:rPr>
        <w:t xml:space="preserve"> Māo</w:t>
      </w:r>
      <w:r w:rsidR="003D2A16" w:rsidRPr="007970E2">
        <w:rPr>
          <w:rFonts w:ascii="Arial Narrow" w:eastAsiaTheme="minorHAnsi" w:hAnsi="Arial Narrow" w:cstheme="minorBidi"/>
          <w:color w:val="auto"/>
          <w:sz w:val="24"/>
          <w:lang w:val="en-NZ"/>
        </w:rPr>
        <w:t xml:space="preserve">ri enabled a broader approach to the design and use of such technologies </w:t>
      </w:r>
      <w:r w:rsidR="00890A17">
        <w:rPr>
          <w:rFonts w:ascii="Arial Narrow" w:eastAsiaTheme="minorHAnsi" w:hAnsi="Arial Narrow" w:cstheme="minorBidi"/>
          <w:color w:val="auto"/>
          <w:sz w:val="24"/>
          <w:lang w:val="en-NZ"/>
        </w:rPr>
        <w:t>than the current discourse. A</w:t>
      </w:r>
      <w:r w:rsidR="00FC56C5" w:rsidRPr="007970E2">
        <w:rPr>
          <w:rFonts w:ascii="Arial Narrow" w:eastAsiaTheme="minorHAnsi" w:hAnsi="Arial Narrow" w:cstheme="minorBidi"/>
          <w:color w:val="auto"/>
          <w:sz w:val="24"/>
          <w:lang w:val="en-NZ"/>
        </w:rPr>
        <w:t xml:space="preserve"> </w:t>
      </w:r>
      <w:r w:rsidR="00625AAE" w:rsidRPr="007970E2">
        <w:rPr>
          <w:rFonts w:ascii="Arial Narrow" w:eastAsiaTheme="minorHAnsi" w:hAnsi="Arial Narrow" w:cstheme="minorBidi"/>
          <w:color w:val="auto"/>
          <w:sz w:val="24"/>
          <w:lang w:val="en-NZ"/>
        </w:rPr>
        <w:t xml:space="preserve">recent </w:t>
      </w:r>
      <w:r w:rsidR="00FB6D0F">
        <w:rPr>
          <w:rFonts w:ascii="Arial Narrow" w:eastAsiaTheme="minorHAnsi" w:hAnsi="Arial Narrow" w:cstheme="minorBidi"/>
          <w:color w:val="auto"/>
          <w:sz w:val="24"/>
          <w:lang w:val="en-NZ"/>
        </w:rPr>
        <w:t xml:space="preserve">Human Centered Interaction (HCI) research </w:t>
      </w:r>
      <w:r w:rsidR="00625AAE" w:rsidRPr="007970E2">
        <w:rPr>
          <w:rFonts w:ascii="Arial Narrow" w:eastAsiaTheme="minorHAnsi" w:hAnsi="Arial Narrow" w:cstheme="minorBidi"/>
          <w:color w:val="auto"/>
          <w:sz w:val="24"/>
          <w:lang w:val="en-NZ"/>
        </w:rPr>
        <w:t xml:space="preserve">study </w:t>
      </w:r>
      <w:r w:rsidR="00FC56C5" w:rsidRPr="007970E2">
        <w:rPr>
          <w:rFonts w:ascii="Arial Narrow" w:eastAsiaTheme="minorHAnsi" w:hAnsi="Arial Narrow" w:cstheme="minorBidi"/>
          <w:color w:val="auto"/>
          <w:sz w:val="24"/>
          <w:lang w:val="en-NZ"/>
        </w:rPr>
        <w:t xml:space="preserve">carried out </w:t>
      </w:r>
      <w:r w:rsidR="00890A17">
        <w:rPr>
          <w:rFonts w:ascii="Arial Narrow" w:eastAsiaTheme="minorHAnsi" w:hAnsi="Arial Narrow" w:cstheme="minorBidi"/>
          <w:color w:val="auto"/>
          <w:sz w:val="24"/>
          <w:lang w:val="en-NZ"/>
        </w:rPr>
        <w:t xml:space="preserve">by </w:t>
      </w:r>
      <w:r w:rsidR="00FC56C5" w:rsidRPr="007970E2">
        <w:rPr>
          <w:rFonts w:ascii="Arial Narrow" w:eastAsiaTheme="minorHAnsi" w:hAnsi="Arial Narrow" w:cstheme="minorBidi"/>
          <w:color w:val="auto"/>
          <w:sz w:val="24"/>
          <w:lang w:val="en-NZ"/>
        </w:rPr>
        <w:t>the Microsoft Research Cen</w:t>
      </w:r>
      <w:r w:rsidR="00C47D28" w:rsidRPr="007970E2">
        <w:rPr>
          <w:rFonts w:ascii="Arial Narrow" w:eastAsiaTheme="minorHAnsi" w:hAnsi="Arial Narrow" w:cstheme="minorBidi"/>
          <w:color w:val="auto"/>
          <w:sz w:val="24"/>
          <w:lang w:val="en-NZ"/>
        </w:rPr>
        <w:t xml:space="preserve">tre </w:t>
      </w:r>
      <w:r w:rsidR="00FB6D0F">
        <w:rPr>
          <w:rFonts w:ascii="Arial Narrow" w:eastAsiaTheme="minorHAnsi" w:hAnsi="Arial Narrow" w:cstheme="minorBidi"/>
          <w:color w:val="auto"/>
          <w:sz w:val="24"/>
          <w:lang w:val="en-NZ"/>
        </w:rPr>
        <w:t>acknowledged, if not some level of responsibility</w:t>
      </w:r>
      <w:r w:rsidR="00890A17">
        <w:rPr>
          <w:rFonts w:ascii="Arial Narrow" w:eastAsiaTheme="minorHAnsi" w:hAnsi="Arial Narrow" w:cstheme="minorBidi"/>
          <w:color w:val="auto"/>
          <w:sz w:val="24"/>
          <w:lang w:val="en-NZ"/>
        </w:rPr>
        <w:t xml:space="preserve">, the discussion around </w:t>
      </w:r>
      <w:r w:rsidR="007970E2">
        <w:rPr>
          <w:rFonts w:ascii="Arial Narrow" w:eastAsiaTheme="minorHAnsi" w:hAnsi="Arial Narrow" w:cstheme="minorBidi"/>
          <w:color w:val="auto"/>
          <w:sz w:val="24"/>
          <w:lang w:val="en-NZ"/>
        </w:rPr>
        <w:t xml:space="preserve">the </w:t>
      </w:r>
      <w:r w:rsidR="00F20C1F">
        <w:rPr>
          <w:rFonts w:ascii="Arial Narrow" w:eastAsiaTheme="minorHAnsi" w:hAnsi="Arial Narrow" w:cstheme="minorBidi"/>
          <w:color w:val="auto"/>
          <w:sz w:val="24"/>
          <w:lang w:val="en-NZ"/>
        </w:rPr>
        <w:t xml:space="preserve">negative </w:t>
      </w:r>
      <w:r w:rsidR="007970E2">
        <w:rPr>
          <w:rFonts w:ascii="Arial Narrow" w:eastAsiaTheme="minorHAnsi" w:hAnsi="Arial Narrow" w:cstheme="minorBidi"/>
          <w:color w:val="auto"/>
          <w:sz w:val="24"/>
          <w:lang w:val="en-NZ"/>
        </w:rPr>
        <w:t xml:space="preserve">impact </w:t>
      </w:r>
      <w:r w:rsidR="00890A17">
        <w:rPr>
          <w:rFonts w:ascii="Arial Narrow" w:eastAsiaTheme="minorHAnsi" w:hAnsi="Arial Narrow" w:cstheme="minorBidi"/>
          <w:color w:val="auto"/>
          <w:sz w:val="24"/>
          <w:lang w:val="en-NZ"/>
        </w:rPr>
        <w:t xml:space="preserve">of </w:t>
      </w:r>
      <w:r w:rsidR="00C47D28" w:rsidRPr="007970E2">
        <w:rPr>
          <w:rFonts w:ascii="Arial Narrow" w:eastAsiaTheme="minorHAnsi" w:hAnsi="Arial Narrow" w:cstheme="minorBidi"/>
          <w:color w:val="auto"/>
          <w:sz w:val="24"/>
          <w:lang w:val="en-NZ"/>
        </w:rPr>
        <w:t xml:space="preserve">technology </w:t>
      </w:r>
      <w:r w:rsidR="00890A17">
        <w:rPr>
          <w:rFonts w:ascii="Arial Narrow" w:eastAsiaTheme="minorHAnsi" w:hAnsi="Arial Narrow" w:cstheme="minorBidi"/>
          <w:color w:val="auto"/>
          <w:sz w:val="24"/>
          <w:lang w:val="en-NZ"/>
        </w:rPr>
        <w:t xml:space="preserve">usage </w:t>
      </w:r>
      <w:r w:rsidR="007970E2">
        <w:rPr>
          <w:rFonts w:ascii="Arial Narrow" w:eastAsiaTheme="minorHAnsi" w:hAnsi="Arial Narrow" w:cstheme="minorBidi"/>
          <w:color w:val="auto"/>
          <w:sz w:val="24"/>
          <w:lang w:val="en-NZ"/>
        </w:rPr>
        <w:t xml:space="preserve">at </w:t>
      </w:r>
      <w:r w:rsidR="00C47D28" w:rsidRPr="007970E2">
        <w:rPr>
          <w:rFonts w:ascii="Arial Narrow" w:eastAsiaTheme="minorHAnsi" w:hAnsi="Arial Narrow" w:cstheme="minorBidi"/>
          <w:color w:val="auto"/>
          <w:sz w:val="24"/>
          <w:lang w:val="en-NZ"/>
        </w:rPr>
        <w:t>the dinner table</w:t>
      </w:r>
      <w:r w:rsidR="00890A17">
        <w:rPr>
          <w:rFonts w:ascii="Arial Narrow" w:eastAsiaTheme="minorHAnsi" w:hAnsi="Arial Narrow" w:cstheme="minorBidi"/>
          <w:color w:val="auto"/>
          <w:sz w:val="24"/>
          <w:lang w:val="en-NZ"/>
        </w:rPr>
        <w:t>.</w:t>
      </w:r>
      <w:r w:rsidR="00C47D28" w:rsidRPr="007970E2">
        <w:rPr>
          <w:rFonts w:ascii="Arial Narrow" w:eastAsiaTheme="minorHAnsi" w:hAnsi="Arial Narrow" w:cstheme="minorBidi"/>
          <w:color w:val="auto"/>
          <w:sz w:val="24"/>
          <w:lang w:val="en-NZ"/>
        </w:rPr>
        <w:t xml:space="preserve"> </w:t>
      </w:r>
      <w:r w:rsidR="00FC56C5" w:rsidRPr="007970E2">
        <w:rPr>
          <w:rFonts w:ascii="Arial Narrow" w:eastAsiaTheme="minorHAnsi" w:hAnsi="Arial Narrow" w:cstheme="minorBidi"/>
          <w:color w:val="auto"/>
          <w:sz w:val="24"/>
          <w:lang w:val="en-NZ"/>
        </w:rPr>
        <w:t xml:space="preserve">“It </w:t>
      </w:r>
      <w:r w:rsidR="00FB6D0F">
        <w:rPr>
          <w:rFonts w:ascii="Arial Narrow" w:eastAsiaTheme="minorHAnsi" w:hAnsi="Arial Narrow" w:cstheme="minorBidi"/>
          <w:color w:val="auto"/>
          <w:sz w:val="24"/>
          <w:lang w:val="en-NZ"/>
        </w:rPr>
        <w:t xml:space="preserve">[technology] </w:t>
      </w:r>
      <w:r w:rsidR="00FC56C5" w:rsidRPr="007970E2">
        <w:rPr>
          <w:rFonts w:ascii="Arial Narrow" w:eastAsiaTheme="minorHAnsi" w:hAnsi="Arial Narrow" w:cstheme="minorBidi"/>
          <w:color w:val="auto"/>
          <w:sz w:val="24"/>
          <w:lang w:val="en-NZ"/>
        </w:rPr>
        <w:t xml:space="preserve">has been accused of encouraging unhealthy food practices, detracting from positive familial interaction and taking attention away from the enjoyment of the meal” </w:t>
      </w:r>
      <w:r w:rsidR="00C47D28" w:rsidRPr="007970E2">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&lt;EndNote&gt;&lt;Cite&gt;&lt;Author&gt;Ferdous&lt;/Author&gt;&lt;Year&gt;2016&lt;/Year&gt;&lt;RecNum&gt;331&lt;/RecNum&gt;&lt;DisplayText&gt;(Ferdous, 2016)&lt;/DisplayText&gt;&lt;record&gt;&lt;rec-number&gt;331&lt;/rec-number&gt;&lt;foreign-keys&gt;&lt;key app="EN" db-id="2z0w059wyfp5zdevxejvep0qppas0prafttf"&gt;331&lt;/key&gt;&lt;/foreign-keys&gt;&lt;ref-type name="Conference Proceedings"&gt;10&lt;/ref-type&gt;&lt;contributors&gt;&lt;authors&gt;&lt;author&gt; Ferdous, Hasan Shahid, Ploderer. Bernd, Davis, Hilary, Vetere, Frank, O&amp;apos;Hara, Kenton, Farr-Wharton, Geremy,&amp;amp; Comber, Rob &lt;/author&gt;&lt;/authors&gt;&lt;/contributors&gt;&lt;titles&gt;&lt;title&gt;TableTalk: Intergrating personal devices and content for commensal experiences at the family dinner table.&lt;/title&gt;&lt;secondary-title&gt;International Joint Conference on Persuasive and Ubiquitous Computing &amp;#xD;&lt;/secondary-title&gt;&lt;/titles&gt;&lt;dates&gt;&lt;year&gt;2016&lt;/year&gt;&lt;/dates&gt;&lt;pub-location&gt;Heidelberg&lt;/pub-location&gt;&lt;publisher&gt;ACM&lt;/publisher&gt;&lt;urls&gt;&lt;/urls&gt;&lt;/record&gt;&lt;/Cite&gt;&lt;/EndNote&gt;</w:instrText>
      </w:r>
      <w:r w:rsidR="00C47D28" w:rsidRPr="007970E2">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3" w:tooltip="Ferdous, 2016 #331" w:history="1">
        <w:r w:rsidR="00BC678A">
          <w:rPr>
            <w:rFonts w:ascii="Arial Narrow" w:eastAsiaTheme="minorHAnsi" w:hAnsi="Arial Narrow" w:cstheme="minorBidi"/>
            <w:noProof/>
            <w:color w:val="auto"/>
            <w:sz w:val="24"/>
            <w:lang w:val="en-NZ"/>
          </w:rPr>
          <w:t>Ferdous, 2016</w:t>
        </w:r>
      </w:hyperlink>
      <w:r w:rsidR="00085D65">
        <w:rPr>
          <w:rFonts w:ascii="Arial Narrow" w:eastAsiaTheme="minorHAnsi" w:hAnsi="Arial Narrow" w:cstheme="minorBidi"/>
          <w:noProof/>
          <w:color w:val="auto"/>
          <w:sz w:val="24"/>
          <w:lang w:val="en-NZ"/>
        </w:rPr>
        <w:t>)</w:t>
      </w:r>
      <w:r w:rsidR="00C47D28" w:rsidRPr="007970E2">
        <w:rPr>
          <w:rFonts w:ascii="Arial Narrow" w:eastAsiaTheme="minorHAnsi" w:hAnsi="Arial Narrow" w:cstheme="minorBidi"/>
          <w:color w:val="auto"/>
          <w:sz w:val="24"/>
          <w:lang w:val="en-NZ"/>
        </w:rPr>
        <w:fldChar w:fldCharType="end"/>
      </w:r>
      <w:r w:rsidR="00C47D28" w:rsidRPr="007970E2">
        <w:rPr>
          <w:rFonts w:ascii="Arial Narrow" w:eastAsiaTheme="minorHAnsi" w:hAnsi="Arial Narrow" w:cstheme="minorBidi"/>
          <w:color w:val="auto"/>
          <w:sz w:val="24"/>
          <w:lang w:val="en-NZ"/>
        </w:rPr>
        <w:t>.</w:t>
      </w:r>
      <w:r w:rsidR="00FC56C5" w:rsidRPr="007970E2">
        <w:rPr>
          <w:rFonts w:ascii="Arial Narrow" w:eastAsiaTheme="minorHAnsi" w:hAnsi="Arial Narrow" w:cstheme="minorBidi"/>
          <w:color w:val="auto"/>
          <w:sz w:val="24"/>
          <w:lang w:val="en-NZ"/>
        </w:rPr>
        <w:t xml:space="preserve"> </w:t>
      </w:r>
    </w:p>
    <w:p w:rsidR="00C14DA1" w:rsidRDefault="00C14DA1" w:rsidP="00C14DA1">
      <w:pPr>
        <w:spacing w:before="0" w:line="360" w:lineRule="auto"/>
        <w:contextualSpacing w:val="0"/>
        <w:jc w:val="both"/>
        <w:rPr>
          <w:rFonts w:ascii="Arial Narrow" w:eastAsiaTheme="minorHAnsi" w:hAnsi="Arial Narrow" w:cstheme="minorBidi"/>
          <w:color w:val="auto"/>
          <w:sz w:val="24"/>
          <w:lang w:val="en-NZ"/>
        </w:rPr>
      </w:pPr>
    </w:p>
    <w:p w:rsidR="00890A17" w:rsidRDefault="00343696" w:rsidP="00C14DA1">
      <w:pPr>
        <w:spacing w:before="0" w:line="360" w:lineRule="auto"/>
        <w:contextualSpacing w:val="0"/>
        <w:jc w:val="both"/>
        <w:rPr>
          <w:rFonts w:ascii="Arial Narrow" w:eastAsiaTheme="minorHAnsi" w:hAnsi="Arial Narrow" w:cstheme="minorBidi"/>
          <w:color w:val="auto"/>
          <w:sz w:val="24"/>
          <w:lang w:val="en-NZ"/>
        </w:rPr>
      </w:pPr>
      <w:r w:rsidRPr="007970E2">
        <w:rPr>
          <w:rFonts w:ascii="Arial Narrow" w:eastAsiaTheme="minorHAnsi" w:hAnsi="Arial Narrow" w:cstheme="minorBidi"/>
          <w:color w:val="auto"/>
          <w:sz w:val="24"/>
          <w:lang w:val="en-NZ"/>
        </w:rPr>
        <w:t>Their study</w:t>
      </w:r>
      <w:r w:rsidR="00314088">
        <w:rPr>
          <w:rFonts w:ascii="Arial Narrow" w:eastAsiaTheme="minorHAnsi" w:hAnsi="Arial Narrow" w:cstheme="minorBidi"/>
          <w:color w:val="auto"/>
          <w:sz w:val="24"/>
          <w:lang w:val="en-NZ"/>
        </w:rPr>
        <w:t>,</w:t>
      </w:r>
      <w:r w:rsidRPr="007970E2">
        <w:rPr>
          <w:rFonts w:ascii="Arial Narrow" w:eastAsiaTheme="minorHAnsi" w:hAnsi="Arial Narrow" w:cstheme="minorBidi"/>
          <w:color w:val="auto"/>
          <w:sz w:val="24"/>
          <w:lang w:val="en-NZ"/>
        </w:rPr>
        <w:t xml:space="preserve"> </w:t>
      </w:r>
      <w:r w:rsidR="00314088">
        <w:rPr>
          <w:rFonts w:ascii="Arial Narrow" w:eastAsiaTheme="minorHAnsi" w:hAnsi="Arial Narrow" w:cstheme="minorBidi"/>
          <w:color w:val="auto"/>
          <w:sz w:val="24"/>
          <w:lang w:val="en-NZ"/>
        </w:rPr>
        <w:t>while conceding</w:t>
      </w:r>
      <w:r w:rsidR="00F20C1F">
        <w:rPr>
          <w:rFonts w:ascii="Arial Narrow" w:eastAsiaTheme="minorHAnsi" w:hAnsi="Arial Narrow" w:cstheme="minorBidi"/>
          <w:color w:val="auto"/>
          <w:sz w:val="24"/>
          <w:lang w:val="en-NZ"/>
        </w:rPr>
        <w:t xml:space="preserve"> </w:t>
      </w:r>
      <w:r w:rsidRPr="007970E2">
        <w:rPr>
          <w:rFonts w:ascii="Arial Narrow" w:eastAsiaTheme="minorHAnsi" w:hAnsi="Arial Narrow" w:cstheme="minorBidi"/>
          <w:color w:val="auto"/>
          <w:sz w:val="24"/>
          <w:lang w:val="en-NZ"/>
        </w:rPr>
        <w:t xml:space="preserve">that there are </w:t>
      </w:r>
      <w:r w:rsidR="00314088">
        <w:rPr>
          <w:rFonts w:ascii="Arial Narrow" w:eastAsiaTheme="minorHAnsi" w:hAnsi="Arial Narrow" w:cstheme="minorBidi"/>
          <w:color w:val="auto"/>
          <w:sz w:val="24"/>
          <w:lang w:val="en-NZ"/>
        </w:rPr>
        <w:t xml:space="preserve">efforts </w:t>
      </w:r>
      <w:r w:rsidRPr="007970E2">
        <w:rPr>
          <w:rFonts w:ascii="Arial Narrow" w:eastAsiaTheme="minorHAnsi" w:hAnsi="Arial Narrow" w:cstheme="minorBidi"/>
          <w:color w:val="auto"/>
          <w:sz w:val="24"/>
          <w:lang w:val="en-NZ"/>
        </w:rPr>
        <w:t xml:space="preserve">being </w:t>
      </w:r>
      <w:r w:rsidR="00314088">
        <w:rPr>
          <w:rFonts w:ascii="Arial Narrow" w:eastAsiaTheme="minorHAnsi" w:hAnsi="Arial Narrow" w:cstheme="minorBidi"/>
          <w:color w:val="auto"/>
          <w:sz w:val="24"/>
          <w:lang w:val="en-NZ"/>
        </w:rPr>
        <w:t xml:space="preserve">made </w:t>
      </w:r>
      <w:r w:rsidRPr="007970E2">
        <w:rPr>
          <w:rFonts w:ascii="Arial Narrow" w:eastAsiaTheme="minorHAnsi" w:hAnsi="Arial Narrow" w:cstheme="minorBidi"/>
          <w:color w:val="auto"/>
          <w:sz w:val="24"/>
          <w:lang w:val="en-NZ"/>
        </w:rPr>
        <w:t xml:space="preserve">to address </w:t>
      </w:r>
      <w:r w:rsidR="003D2A16" w:rsidRPr="007970E2">
        <w:rPr>
          <w:rFonts w:ascii="Arial Narrow" w:eastAsiaTheme="minorHAnsi" w:hAnsi="Arial Narrow" w:cstheme="minorBidi"/>
          <w:color w:val="auto"/>
          <w:sz w:val="24"/>
          <w:lang w:val="en-NZ"/>
        </w:rPr>
        <w:t xml:space="preserve">better health, education and mentoring of social behaviours </w:t>
      </w:r>
      <w:r w:rsidR="00015843">
        <w:rPr>
          <w:rFonts w:ascii="Arial Narrow" w:eastAsiaTheme="minorHAnsi" w:hAnsi="Arial Narrow" w:cstheme="minorBidi"/>
          <w:color w:val="auto"/>
          <w:sz w:val="24"/>
          <w:lang w:val="en-NZ"/>
        </w:rPr>
        <w:t xml:space="preserve">within social eating experiences </w:t>
      </w:r>
      <w:r w:rsidR="003D2A16" w:rsidRPr="007970E2">
        <w:rPr>
          <w:rFonts w:ascii="Arial Narrow" w:eastAsiaTheme="minorHAnsi" w:hAnsi="Arial Narrow" w:cstheme="minorBidi"/>
          <w:color w:val="auto"/>
          <w:sz w:val="24"/>
          <w:lang w:val="en-NZ"/>
        </w:rPr>
        <w:t>via</w:t>
      </w:r>
      <w:r w:rsidR="00015843">
        <w:rPr>
          <w:rFonts w:ascii="Arial Narrow" w:eastAsiaTheme="minorHAnsi" w:hAnsi="Arial Narrow" w:cstheme="minorBidi"/>
          <w:color w:val="auto"/>
          <w:sz w:val="24"/>
          <w:lang w:val="en-NZ"/>
        </w:rPr>
        <w:t xml:space="preserve"> technology, they also note</w:t>
      </w:r>
      <w:r w:rsidR="00C14DA1">
        <w:rPr>
          <w:rFonts w:ascii="Arial Narrow" w:eastAsiaTheme="minorHAnsi" w:hAnsi="Arial Narrow" w:cstheme="minorBidi"/>
          <w:color w:val="auto"/>
          <w:sz w:val="24"/>
          <w:lang w:val="en-NZ"/>
        </w:rPr>
        <w:t xml:space="preserve">d that </w:t>
      </w:r>
      <w:r w:rsidR="00015843">
        <w:rPr>
          <w:rFonts w:ascii="Arial Narrow" w:eastAsiaTheme="minorHAnsi" w:hAnsi="Arial Narrow" w:cstheme="minorBidi"/>
          <w:color w:val="auto"/>
          <w:sz w:val="24"/>
          <w:lang w:val="en-NZ"/>
        </w:rPr>
        <w:t xml:space="preserve"> of concern to both their study and Microsoft that</w:t>
      </w:r>
      <w:r w:rsidR="003D2A16" w:rsidRPr="007970E2">
        <w:rPr>
          <w:rFonts w:ascii="Arial Narrow" w:eastAsiaTheme="minorHAnsi" w:hAnsi="Arial Narrow" w:cstheme="minorBidi"/>
          <w:color w:val="auto"/>
          <w:sz w:val="24"/>
          <w:lang w:val="en-NZ"/>
        </w:rPr>
        <w:t xml:space="preserve">, “what is underexploited here is the possible role and significance of technologies in contributing to togetherness during such commensal meals” </w:t>
      </w:r>
      <w:r w:rsidR="003D2A16" w:rsidRPr="007970E2">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&lt;EndNote&gt;&lt;Cite&gt;&lt;Author&gt;Ferdous&lt;/Author&gt;&lt;Year&gt;2016&lt;/Year&gt;&lt;RecNum&gt;331&lt;/RecNum&gt;&lt;DisplayText&gt;(Ferdous, 2016)&lt;/DisplayText&gt;&lt;record&gt;&lt;rec-number&gt;331&lt;/rec-number&gt;&lt;foreign-keys&gt;&lt;key app="EN" db-id="2z0w059wyfp5zdevxejvep0qppas0prafttf"&gt;331&lt;/key&gt;&lt;/foreign-keys&gt;&lt;ref-type name="Conference Proceedings"&gt;10&lt;/ref-type&gt;&lt;contributors&gt;&lt;authors&gt;&lt;author&gt; Ferdous, Hasan Shahid, Ploderer. Bernd, Davis, Hilary, Vetere, Frank, O&amp;apos;Hara, Kenton, Farr-Wharton, Geremy,&amp;amp; Comber, Rob &lt;/author&gt;&lt;/authors&gt;&lt;/contributors&gt;&lt;titles&gt;&lt;title&gt;TableTalk: Intergrating personal devices and content for commensal experiences at the family dinner table.&lt;/title&gt;&lt;secondary-title&gt;International Joint Conference on Persuasive and Ubiquitous Computing &amp;#xD;&lt;/secondary-title&gt;&lt;/titles&gt;&lt;dates&gt;&lt;year&gt;2016&lt;/year&gt;&lt;/dates&gt;&lt;pub-location&gt;Heidelberg&lt;/pub-location&gt;&lt;publisher&gt;ACM&lt;/publisher&gt;&lt;urls&gt;&lt;/urls&gt;&lt;/record&gt;&lt;/Cite&gt;&lt;/EndNote&gt;</w:instrText>
      </w:r>
      <w:r w:rsidR="003D2A16" w:rsidRPr="007970E2">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3" w:tooltip="Ferdous, 2016 #331" w:history="1">
        <w:r w:rsidR="00BC678A">
          <w:rPr>
            <w:rFonts w:ascii="Arial Narrow" w:eastAsiaTheme="minorHAnsi" w:hAnsi="Arial Narrow" w:cstheme="minorBidi"/>
            <w:noProof/>
            <w:color w:val="auto"/>
            <w:sz w:val="24"/>
            <w:lang w:val="en-NZ"/>
          </w:rPr>
          <w:t>Ferdous, 2016</w:t>
        </w:r>
      </w:hyperlink>
      <w:r w:rsidR="00085D65">
        <w:rPr>
          <w:rFonts w:ascii="Arial Narrow" w:eastAsiaTheme="minorHAnsi" w:hAnsi="Arial Narrow" w:cstheme="minorBidi"/>
          <w:noProof/>
          <w:color w:val="auto"/>
          <w:sz w:val="24"/>
          <w:lang w:val="en-NZ"/>
        </w:rPr>
        <w:t>)</w:t>
      </w:r>
      <w:r w:rsidR="003D2A16" w:rsidRPr="007970E2">
        <w:rPr>
          <w:rFonts w:ascii="Arial Narrow" w:eastAsiaTheme="minorHAnsi" w:hAnsi="Arial Narrow" w:cstheme="minorBidi"/>
          <w:color w:val="auto"/>
          <w:sz w:val="24"/>
          <w:lang w:val="en-NZ"/>
        </w:rPr>
        <w:fldChar w:fldCharType="end"/>
      </w:r>
      <w:r w:rsidR="003D2A16" w:rsidRPr="007970E2">
        <w:rPr>
          <w:rFonts w:ascii="Arial Narrow" w:eastAsiaTheme="minorHAnsi" w:hAnsi="Arial Narrow" w:cstheme="minorBidi"/>
          <w:color w:val="auto"/>
          <w:sz w:val="24"/>
          <w:lang w:val="en-NZ"/>
        </w:rPr>
        <w:t xml:space="preserve">. </w:t>
      </w:r>
      <w:r w:rsidR="00C14DA1">
        <w:rPr>
          <w:rFonts w:ascii="Arial Narrow" w:eastAsiaTheme="minorHAnsi" w:hAnsi="Arial Narrow" w:cstheme="minorBidi"/>
          <w:color w:val="auto"/>
          <w:sz w:val="24"/>
          <w:lang w:val="en-NZ"/>
        </w:rPr>
        <w:t xml:space="preserve">It is in this space, this paper argues, </w:t>
      </w:r>
      <w:r w:rsidR="003D2A16" w:rsidRPr="007970E2">
        <w:rPr>
          <w:rFonts w:ascii="Arial Narrow" w:eastAsiaTheme="minorHAnsi" w:hAnsi="Arial Narrow" w:cstheme="minorBidi"/>
          <w:color w:val="auto"/>
          <w:sz w:val="24"/>
          <w:lang w:val="en-NZ"/>
        </w:rPr>
        <w:t xml:space="preserve">the intersection of </w:t>
      </w:r>
      <w:r w:rsidR="007970E2">
        <w:rPr>
          <w:rFonts w:ascii="Arial Narrow" w:eastAsiaTheme="minorHAnsi" w:hAnsi="Arial Narrow" w:cstheme="minorBidi"/>
          <w:color w:val="auto"/>
          <w:sz w:val="24"/>
          <w:lang w:val="en-NZ"/>
        </w:rPr>
        <w:t>Indigenous Wisdom and the E</w:t>
      </w:r>
      <w:r w:rsidR="003D2A16" w:rsidRPr="007970E2">
        <w:rPr>
          <w:rFonts w:ascii="Arial Narrow" w:eastAsiaTheme="minorHAnsi" w:hAnsi="Arial Narrow" w:cstheme="minorBidi"/>
          <w:color w:val="auto"/>
          <w:sz w:val="24"/>
          <w:lang w:val="en-NZ"/>
        </w:rPr>
        <w:t xml:space="preserve">veryday </w:t>
      </w:r>
      <w:r w:rsidR="00C14DA1">
        <w:rPr>
          <w:rFonts w:ascii="Arial Narrow" w:eastAsiaTheme="minorHAnsi" w:hAnsi="Arial Narrow" w:cstheme="minorBidi"/>
          <w:color w:val="auto"/>
          <w:sz w:val="24"/>
          <w:lang w:val="en-NZ"/>
        </w:rPr>
        <w:t xml:space="preserve"> as part of the </w:t>
      </w:r>
      <w:r w:rsidR="007970E2">
        <w:rPr>
          <w:rFonts w:ascii="Arial Narrow" w:eastAsiaTheme="minorHAnsi" w:hAnsi="Arial Narrow" w:cstheme="minorBidi"/>
          <w:color w:val="auto"/>
          <w:sz w:val="24"/>
          <w:lang w:val="en-NZ"/>
        </w:rPr>
        <w:t xml:space="preserve">Transition Design’s framework </w:t>
      </w:r>
      <w:r w:rsidR="00015843">
        <w:rPr>
          <w:rFonts w:ascii="Arial Narrow" w:eastAsiaTheme="minorHAnsi" w:hAnsi="Arial Narrow" w:cstheme="minorBidi"/>
          <w:color w:val="auto"/>
          <w:sz w:val="24"/>
          <w:lang w:val="en-NZ"/>
        </w:rPr>
        <w:t xml:space="preserve">can </w:t>
      </w:r>
      <w:r w:rsidR="003D2A16" w:rsidRPr="007970E2">
        <w:rPr>
          <w:rFonts w:ascii="Arial Narrow" w:eastAsiaTheme="minorHAnsi" w:hAnsi="Arial Narrow" w:cstheme="minorBidi"/>
          <w:color w:val="auto"/>
          <w:sz w:val="24"/>
          <w:lang w:val="en-NZ"/>
        </w:rPr>
        <w:t>synchronise</w:t>
      </w:r>
      <w:r w:rsidR="00015843">
        <w:rPr>
          <w:rFonts w:ascii="Arial Narrow" w:eastAsiaTheme="minorHAnsi" w:hAnsi="Arial Narrow" w:cstheme="minorBidi"/>
          <w:color w:val="auto"/>
          <w:sz w:val="24"/>
          <w:lang w:val="en-NZ"/>
        </w:rPr>
        <w:t xml:space="preserve"> to ensure </w:t>
      </w:r>
      <w:r w:rsidR="00FB6D0F">
        <w:rPr>
          <w:rFonts w:ascii="Arial Narrow" w:eastAsiaTheme="minorHAnsi" w:hAnsi="Arial Narrow" w:cstheme="minorBidi"/>
          <w:color w:val="auto"/>
          <w:sz w:val="24"/>
          <w:lang w:val="en-NZ"/>
        </w:rPr>
        <w:t xml:space="preserve">that HCI </w:t>
      </w:r>
      <w:r w:rsidR="00015843">
        <w:rPr>
          <w:rFonts w:ascii="Arial Narrow" w:eastAsiaTheme="minorHAnsi" w:hAnsi="Arial Narrow" w:cstheme="minorBidi"/>
          <w:color w:val="auto"/>
          <w:sz w:val="24"/>
          <w:lang w:val="en-NZ"/>
        </w:rPr>
        <w:t xml:space="preserve">research </w:t>
      </w:r>
      <w:r w:rsidR="00FB6D0F">
        <w:rPr>
          <w:rFonts w:ascii="Arial Narrow" w:eastAsiaTheme="minorHAnsi" w:hAnsi="Arial Narrow" w:cstheme="minorBidi"/>
          <w:color w:val="auto"/>
          <w:sz w:val="24"/>
          <w:lang w:val="en-NZ"/>
        </w:rPr>
        <w:t>can maximise</w:t>
      </w:r>
      <w:r w:rsidR="00015843">
        <w:rPr>
          <w:rFonts w:ascii="Arial Narrow" w:eastAsiaTheme="minorHAnsi" w:hAnsi="Arial Narrow" w:cstheme="minorBidi"/>
          <w:color w:val="auto"/>
          <w:sz w:val="24"/>
          <w:lang w:val="en-NZ"/>
        </w:rPr>
        <w:t xml:space="preserve"> </w:t>
      </w:r>
      <w:r w:rsidR="00FB6D0F">
        <w:rPr>
          <w:rFonts w:ascii="Arial Narrow" w:eastAsiaTheme="minorHAnsi" w:hAnsi="Arial Narrow" w:cstheme="minorBidi"/>
          <w:color w:val="auto"/>
          <w:sz w:val="24"/>
          <w:lang w:val="en-NZ"/>
        </w:rPr>
        <w:t xml:space="preserve">understanding and pathways to better </w:t>
      </w:r>
      <w:r w:rsidR="00015843">
        <w:rPr>
          <w:rFonts w:ascii="Arial Narrow" w:eastAsiaTheme="minorHAnsi" w:hAnsi="Arial Narrow" w:cstheme="minorBidi"/>
          <w:color w:val="auto"/>
          <w:sz w:val="24"/>
          <w:lang w:val="en-NZ"/>
        </w:rPr>
        <w:t>connectivity with</w:t>
      </w:r>
      <w:r w:rsidR="00FB6D0F">
        <w:rPr>
          <w:rFonts w:ascii="Arial Narrow" w:eastAsiaTheme="minorHAnsi" w:hAnsi="Arial Narrow" w:cstheme="minorBidi"/>
          <w:color w:val="auto"/>
          <w:sz w:val="24"/>
          <w:lang w:val="en-NZ"/>
        </w:rPr>
        <w:t>in</w:t>
      </w:r>
      <w:r w:rsidR="00015843">
        <w:rPr>
          <w:rFonts w:ascii="Arial Narrow" w:eastAsiaTheme="minorHAnsi" w:hAnsi="Arial Narrow" w:cstheme="minorBidi"/>
          <w:color w:val="auto"/>
          <w:sz w:val="24"/>
          <w:lang w:val="en-NZ"/>
        </w:rPr>
        <w:t xml:space="preserve"> a more critical</w:t>
      </w:r>
      <w:r w:rsidR="00FB6D0F">
        <w:rPr>
          <w:rFonts w:ascii="Arial Narrow" w:eastAsiaTheme="minorHAnsi" w:hAnsi="Arial Narrow" w:cstheme="minorBidi"/>
          <w:color w:val="auto"/>
          <w:sz w:val="24"/>
          <w:lang w:val="en-NZ"/>
        </w:rPr>
        <w:t>, culturally informed</w:t>
      </w:r>
      <w:r w:rsidR="00015843">
        <w:rPr>
          <w:rFonts w:ascii="Arial Narrow" w:eastAsiaTheme="minorHAnsi" w:hAnsi="Arial Narrow" w:cstheme="minorBidi"/>
          <w:color w:val="auto"/>
          <w:sz w:val="24"/>
          <w:lang w:val="en-NZ"/>
        </w:rPr>
        <w:t xml:space="preserve"> and holistic approach</w:t>
      </w:r>
      <w:r w:rsidR="00890A17">
        <w:rPr>
          <w:rFonts w:ascii="Arial Narrow" w:eastAsiaTheme="minorHAnsi" w:hAnsi="Arial Narrow" w:cstheme="minorBidi"/>
          <w:color w:val="auto"/>
          <w:sz w:val="24"/>
          <w:lang w:val="en-NZ"/>
        </w:rPr>
        <w:t>.</w:t>
      </w:r>
      <w:r w:rsidR="003D2A16" w:rsidRPr="007970E2">
        <w:rPr>
          <w:rFonts w:ascii="Arial Narrow" w:eastAsiaTheme="minorHAnsi" w:hAnsi="Arial Narrow" w:cstheme="minorBidi"/>
          <w:color w:val="auto"/>
          <w:sz w:val="24"/>
          <w:lang w:val="en-NZ"/>
        </w:rPr>
        <w:t xml:space="preserve"> </w:t>
      </w:r>
    </w:p>
    <w:p w:rsidR="00C14DA1" w:rsidRDefault="00C14DA1" w:rsidP="00C14DA1">
      <w:pPr>
        <w:spacing w:before="0" w:line="360" w:lineRule="auto"/>
        <w:contextualSpacing w:val="0"/>
        <w:jc w:val="both"/>
        <w:rPr>
          <w:rFonts w:ascii="Arial Narrow" w:eastAsiaTheme="minorHAnsi" w:hAnsi="Arial Narrow" w:cstheme="minorBidi"/>
          <w:color w:val="auto"/>
          <w:sz w:val="24"/>
          <w:lang w:val="en-NZ"/>
        </w:rPr>
      </w:pPr>
    </w:p>
    <w:p w:rsidR="00C14DA1" w:rsidRDefault="00C14DA1" w:rsidP="00F93BB5">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lastRenderedPageBreak/>
        <w:t xml:space="preserve">Incorporating these considerations is a post graduate project that considers the possibilities for social connection while dining in isolation: Smart Tray. This study was guided by the establishment of connections between place-based culture, technology and social behaviour. In doing so this research acknowledged </w:t>
      </w:r>
      <w:r w:rsidRPr="00F93BB5">
        <w:rPr>
          <w:rFonts w:ascii="Arial Narrow" w:eastAsiaTheme="minorHAnsi" w:hAnsi="Arial Narrow" w:cstheme="minorBidi"/>
          <w:color w:val="auto"/>
          <w:sz w:val="24"/>
          <w:lang w:val="en-NZ"/>
        </w:rPr>
        <w:t>Aotearoa’s</w:t>
      </w:r>
      <w:r>
        <w:rPr>
          <w:rFonts w:ascii="Arial Narrow" w:eastAsiaTheme="minorHAnsi" w:hAnsi="Arial Narrow" w:cstheme="minorBidi"/>
          <w:color w:val="auto"/>
          <w:sz w:val="24"/>
          <w:lang w:val="en-NZ"/>
        </w:rPr>
        <w:t xml:space="preserve"> </w:t>
      </w:r>
      <w:r w:rsidR="00F93BB5">
        <w:rPr>
          <w:rFonts w:ascii="Arial Narrow" w:eastAsiaTheme="minorHAnsi" w:hAnsi="Arial Narrow" w:cstheme="minorBidi"/>
          <w:color w:val="auto"/>
          <w:sz w:val="24"/>
          <w:lang w:val="en-NZ"/>
        </w:rPr>
        <w:t xml:space="preserve">cultural </w:t>
      </w:r>
      <w:r>
        <w:rPr>
          <w:rFonts w:ascii="Arial Narrow" w:eastAsiaTheme="minorHAnsi" w:hAnsi="Arial Narrow" w:cstheme="minorBidi"/>
          <w:color w:val="auto"/>
          <w:sz w:val="24"/>
          <w:lang w:val="en-NZ"/>
        </w:rPr>
        <w:t xml:space="preserve">ideologies and the relevance these hold alongside </w:t>
      </w:r>
      <w:r w:rsidR="00F93BB5">
        <w:rPr>
          <w:rFonts w:ascii="Arial Narrow" w:eastAsiaTheme="minorHAnsi" w:hAnsi="Arial Narrow" w:cstheme="minorBidi"/>
          <w:color w:val="auto"/>
          <w:sz w:val="24"/>
          <w:lang w:val="en-NZ"/>
        </w:rPr>
        <w:t>the advancement of</w:t>
      </w:r>
      <w:r>
        <w:rPr>
          <w:rFonts w:ascii="Arial Narrow" w:eastAsiaTheme="minorHAnsi" w:hAnsi="Arial Narrow" w:cstheme="minorBidi"/>
          <w:color w:val="auto"/>
          <w:sz w:val="24"/>
          <w:lang w:val="en-NZ"/>
        </w:rPr>
        <w:t xml:space="preserve"> technologies </w:t>
      </w:r>
      <w:r w:rsidR="00F93BB5">
        <w:rPr>
          <w:rFonts w:ascii="Arial Narrow" w:eastAsiaTheme="minorHAnsi" w:hAnsi="Arial Narrow" w:cstheme="minorBidi"/>
          <w:color w:val="auto"/>
          <w:sz w:val="24"/>
          <w:lang w:val="en-NZ"/>
        </w:rPr>
        <w:t xml:space="preserve">and how these, when combined can offer solutions </w:t>
      </w:r>
      <w:r>
        <w:rPr>
          <w:rFonts w:ascii="Arial Narrow" w:eastAsiaTheme="minorHAnsi" w:hAnsi="Arial Narrow" w:cstheme="minorBidi"/>
          <w:color w:val="auto"/>
          <w:sz w:val="24"/>
          <w:lang w:val="en-NZ"/>
        </w:rPr>
        <w:t xml:space="preserve">for positive and sustainable futures. </w:t>
      </w:r>
    </w:p>
    <w:p w:rsidR="00FB6D0F" w:rsidRDefault="00593FEB" w:rsidP="00C34267">
      <w:pPr>
        <w:spacing w:before="0"/>
        <w:contextualSpacing w:val="0"/>
        <w:jc w:val="both"/>
        <w:rPr>
          <w:rFonts w:ascii="Arial Narrow" w:eastAsiaTheme="minorHAnsi" w:hAnsi="Arial Narrow" w:cstheme="minorBidi"/>
          <w:color w:val="auto"/>
          <w:sz w:val="24"/>
          <w:lang w:val="en-NZ"/>
        </w:rPr>
      </w:pPr>
      <w:r w:rsidRPr="00AA6203">
        <w:rPr>
          <w:rFonts w:ascii="Arial Narrow" w:eastAsiaTheme="minorHAnsi" w:hAnsi="Arial Narrow" w:cstheme="minorBidi"/>
          <w:noProof/>
          <w:color w:val="auto"/>
          <w:sz w:val="24"/>
          <w:lang w:eastAsia="en-GB"/>
        </w:rPr>
        <w:drawing>
          <wp:anchor distT="0" distB="0" distL="114300" distR="114300" simplePos="0" relativeHeight="251680768" behindDoc="0" locked="0" layoutInCell="1" allowOverlap="1" wp14:anchorId="4498A58A" wp14:editId="2F136EC8">
            <wp:simplePos x="0" y="0"/>
            <wp:positionH relativeFrom="column">
              <wp:posOffset>2513965</wp:posOffset>
            </wp:positionH>
            <wp:positionV relativeFrom="paragraph">
              <wp:posOffset>1270</wp:posOffset>
            </wp:positionV>
            <wp:extent cx="3150235" cy="2327910"/>
            <wp:effectExtent l="0" t="0" r="0" b="0"/>
            <wp:wrapThrough wrapText="bothSides">
              <wp:wrapPolygon edited="0">
                <wp:start x="0" y="0"/>
                <wp:lineTo x="0" y="21388"/>
                <wp:lineTo x="21421" y="21388"/>
                <wp:lineTo x="21421" y="0"/>
                <wp:lineTo x="0" y="0"/>
              </wp:wrapPolygon>
            </wp:wrapThrough>
            <wp:docPr id="14" name="Picture 14" descr="H:\2018\Conference papers\2017\design principles and practices\commensality\images\Joe levy Smart tray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8\Conference papers\2017\design principles and practices\commensality\images\Joe levy Smart tray ima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150235" cy="232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67" w:rsidRPr="00E84EB9">
        <w:rPr>
          <w:rFonts w:ascii="Arial Narrow" w:eastAsiaTheme="minorHAnsi" w:hAnsi="Arial Narrow" w:cstheme="minorBidi"/>
          <w:noProof/>
          <w:color w:val="auto"/>
          <w:sz w:val="24"/>
          <w:lang w:eastAsia="en-GB"/>
        </w:rPr>
        <w:drawing>
          <wp:anchor distT="0" distB="0" distL="114300" distR="114300" simplePos="0" relativeHeight="251678720" behindDoc="0" locked="0" layoutInCell="1" allowOverlap="1" wp14:anchorId="30AC776C" wp14:editId="636E432C">
            <wp:simplePos x="0" y="0"/>
            <wp:positionH relativeFrom="column">
              <wp:posOffset>0</wp:posOffset>
            </wp:positionH>
            <wp:positionV relativeFrom="paragraph">
              <wp:posOffset>0</wp:posOffset>
            </wp:positionV>
            <wp:extent cx="2640965" cy="2327910"/>
            <wp:effectExtent l="0" t="0" r="6985" b="0"/>
            <wp:wrapThrough wrapText="bothSides">
              <wp:wrapPolygon edited="0">
                <wp:start x="0" y="0"/>
                <wp:lineTo x="0" y="21388"/>
                <wp:lineTo x="21501" y="21388"/>
                <wp:lineTo x="21501" y="0"/>
                <wp:lineTo x="0" y="0"/>
              </wp:wrapPolygon>
            </wp:wrapThrough>
            <wp:docPr id="12" name="Picture 12" descr="H:\2018\Conference papers\2017\design principles and practices\commensality\images\eating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8\Conference papers\2017\design principles and practices\commensality\images\eating alon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966"/>
                    <a:stretch/>
                  </pic:blipFill>
                  <pic:spPr bwMode="auto">
                    <a:xfrm>
                      <a:off x="0" y="0"/>
                      <a:ext cx="2640965" cy="232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67">
        <w:rPr>
          <w:rFonts w:ascii="Arial Narrow" w:eastAsiaTheme="minorHAnsi" w:hAnsi="Arial Narrow" w:cstheme="minorBidi"/>
          <w:color w:val="auto"/>
          <w:sz w:val="24"/>
          <w:lang w:val="en-NZ"/>
        </w:rPr>
        <w:t xml:space="preserve">Fig 6. Images from </w:t>
      </w:r>
      <w:r w:rsidR="008350D6">
        <w:rPr>
          <w:rFonts w:ascii="Arial Narrow" w:eastAsiaTheme="minorHAnsi" w:hAnsi="Arial Narrow" w:cstheme="minorBidi"/>
          <w:color w:val="auto"/>
          <w:sz w:val="24"/>
          <w:lang w:val="en-NZ"/>
        </w:rPr>
        <w:t>Smart Trays</w:t>
      </w:r>
      <w:r w:rsidR="00C34267">
        <w:rPr>
          <w:rFonts w:ascii="Arial Narrow" w:eastAsiaTheme="minorHAnsi" w:hAnsi="Arial Narrow" w:cstheme="minorBidi"/>
          <w:color w:val="auto"/>
          <w:sz w:val="24"/>
          <w:lang w:val="en-NZ"/>
        </w:rPr>
        <w:t>: Speculating the Future of the New Zealand Dining Experience. Victoria University School of Design</w:t>
      </w:r>
      <w:r w:rsidR="001B74CD">
        <w:rPr>
          <w:rFonts w:ascii="Arial Narrow" w:eastAsiaTheme="minorHAnsi" w:hAnsi="Arial Narrow" w:cstheme="minorBidi"/>
          <w:color w:val="auto"/>
          <w:sz w:val="24"/>
          <w:lang w:val="en-NZ"/>
        </w:rPr>
        <w:t>,</w:t>
      </w:r>
      <w:r w:rsidR="00C34267">
        <w:rPr>
          <w:rFonts w:ascii="Arial Narrow" w:eastAsiaTheme="minorHAnsi" w:hAnsi="Arial Narrow" w:cstheme="minorBidi"/>
          <w:color w:val="auto"/>
          <w:sz w:val="24"/>
          <w:lang w:val="en-NZ"/>
        </w:rPr>
        <w:t xml:space="preserve"> Masters </w:t>
      </w:r>
      <w:r w:rsidR="001B74CD">
        <w:rPr>
          <w:rFonts w:ascii="Arial Narrow" w:eastAsiaTheme="minorHAnsi" w:hAnsi="Arial Narrow" w:cstheme="minorBidi"/>
          <w:color w:val="auto"/>
          <w:sz w:val="24"/>
          <w:lang w:val="en-NZ"/>
        </w:rPr>
        <w:t>thesis project 2016</w:t>
      </w:r>
      <w:r w:rsidR="00C34267">
        <w:rPr>
          <w:rFonts w:ascii="Arial Narrow" w:eastAsiaTheme="minorHAnsi" w:hAnsi="Arial Narrow" w:cstheme="minorBidi"/>
          <w:color w:val="auto"/>
          <w:sz w:val="24"/>
          <w:lang w:val="en-NZ"/>
        </w:rPr>
        <w:t xml:space="preserve">. </w:t>
      </w:r>
      <w:r w:rsidR="00394C5A">
        <w:rPr>
          <w:rFonts w:ascii="Arial Narrow" w:eastAsiaTheme="minorHAnsi" w:hAnsi="Arial Narrow" w:cstheme="minorBidi"/>
          <w:color w:val="auto"/>
          <w:sz w:val="24"/>
          <w:lang w:val="en-NZ"/>
        </w:rPr>
        <w:t xml:space="preserve">(Reproduced with author permission) </w:t>
      </w:r>
    </w:p>
    <w:p w:rsidR="00FB6D0F" w:rsidRPr="00CC1A5C" w:rsidRDefault="00FB6D0F" w:rsidP="007970E2">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rPr>
      </w:pPr>
    </w:p>
    <w:p w:rsidR="002C1138" w:rsidRDefault="001A365B" w:rsidP="00F20C1F">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rPr>
      </w:pPr>
      <w:r w:rsidRPr="00CC1A5C">
        <w:rPr>
          <w:rFonts w:ascii="Arial Narrow" w:eastAsiaTheme="minorHAnsi" w:hAnsi="Arial Narrow" w:cstheme="minorBidi"/>
          <w:color w:val="auto"/>
          <w:sz w:val="24"/>
          <w:lang w:val="en-NZ" w:eastAsia="en-NZ"/>
        </w:rPr>
        <w:t>Framed with</w:t>
      </w:r>
      <w:r w:rsidR="00F93BB5">
        <w:rPr>
          <w:rFonts w:ascii="Arial Narrow" w:eastAsiaTheme="minorHAnsi" w:hAnsi="Arial Narrow" w:cstheme="minorBidi"/>
          <w:color w:val="auto"/>
          <w:sz w:val="24"/>
          <w:lang w:val="en-NZ" w:eastAsia="en-NZ"/>
        </w:rPr>
        <w:t>in Transition design, this paper</w:t>
      </w:r>
      <w:r w:rsidRPr="00CC1A5C">
        <w:rPr>
          <w:rFonts w:ascii="Arial Narrow" w:eastAsiaTheme="minorHAnsi" w:hAnsi="Arial Narrow" w:cstheme="minorBidi"/>
          <w:color w:val="auto"/>
          <w:sz w:val="24"/>
          <w:lang w:val="en-NZ" w:eastAsia="en-NZ"/>
        </w:rPr>
        <w:t xml:space="preserve"> has introduced commensality as the everyday context from which to explore th</w:t>
      </w:r>
      <w:r w:rsidR="00F93BB5">
        <w:rPr>
          <w:rFonts w:ascii="Arial Narrow" w:eastAsiaTheme="minorHAnsi" w:hAnsi="Arial Narrow" w:cstheme="minorBidi"/>
          <w:color w:val="auto"/>
          <w:sz w:val="24"/>
          <w:lang w:val="en-NZ" w:eastAsia="en-NZ"/>
        </w:rPr>
        <w:t>e use of indigenous knowledge as agency</w:t>
      </w:r>
      <w:r w:rsidRPr="00CC1A5C">
        <w:rPr>
          <w:rFonts w:ascii="Arial Narrow" w:eastAsiaTheme="minorHAnsi" w:hAnsi="Arial Narrow" w:cstheme="minorBidi"/>
          <w:color w:val="auto"/>
          <w:sz w:val="24"/>
          <w:lang w:val="en-NZ" w:eastAsia="en-NZ"/>
        </w:rPr>
        <w:t xml:space="preserve"> </w:t>
      </w:r>
      <w:r w:rsidR="00F93BB5">
        <w:rPr>
          <w:rFonts w:ascii="Arial Narrow" w:eastAsiaTheme="minorHAnsi" w:hAnsi="Arial Narrow" w:cstheme="minorBidi"/>
          <w:color w:val="auto"/>
          <w:sz w:val="24"/>
          <w:lang w:val="en-NZ" w:eastAsia="en-NZ"/>
        </w:rPr>
        <w:t xml:space="preserve">to </w:t>
      </w:r>
      <w:r w:rsidR="00FA1CC4" w:rsidRPr="00CC1A5C">
        <w:rPr>
          <w:rFonts w:ascii="Arial Narrow" w:eastAsiaTheme="minorHAnsi" w:hAnsi="Arial Narrow" w:cstheme="minorBidi"/>
          <w:color w:val="auto"/>
          <w:sz w:val="24"/>
          <w:lang w:val="en-NZ" w:eastAsia="en-NZ"/>
        </w:rPr>
        <w:t xml:space="preserve">enrich </w:t>
      </w:r>
      <w:r w:rsidRPr="00CC1A5C">
        <w:rPr>
          <w:rFonts w:ascii="Arial Narrow" w:eastAsiaTheme="minorHAnsi" w:hAnsi="Arial Narrow" w:cstheme="minorBidi"/>
          <w:color w:val="auto"/>
          <w:sz w:val="24"/>
          <w:lang w:val="en-NZ" w:eastAsia="en-NZ"/>
        </w:rPr>
        <w:t xml:space="preserve">current </w:t>
      </w:r>
      <w:r w:rsidR="00FA1CC4" w:rsidRPr="00CC1A5C">
        <w:rPr>
          <w:rFonts w:ascii="Arial Narrow" w:eastAsiaTheme="minorHAnsi" w:hAnsi="Arial Narrow" w:cstheme="minorBidi"/>
          <w:color w:val="auto"/>
          <w:sz w:val="24"/>
          <w:lang w:val="en-NZ" w:eastAsia="en-NZ"/>
        </w:rPr>
        <w:t xml:space="preserve">understandings of social connectivity within </w:t>
      </w:r>
      <w:r w:rsidRPr="00CC1A5C">
        <w:rPr>
          <w:rFonts w:ascii="Arial Narrow" w:eastAsiaTheme="minorHAnsi" w:hAnsi="Arial Narrow" w:cstheme="minorBidi"/>
          <w:color w:val="auto"/>
          <w:sz w:val="24"/>
          <w:lang w:val="en-NZ" w:eastAsia="en-NZ"/>
        </w:rPr>
        <w:t>design thinking, process and praxis</w:t>
      </w:r>
      <w:r w:rsidR="00FA1CC4" w:rsidRPr="00CC1A5C">
        <w:rPr>
          <w:rFonts w:ascii="Arial Narrow" w:eastAsiaTheme="minorHAnsi" w:hAnsi="Arial Narrow" w:cstheme="minorBidi"/>
          <w:color w:val="auto"/>
          <w:sz w:val="24"/>
          <w:lang w:val="en-NZ" w:eastAsia="en-NZ"/>
        </w:rPr>
        <w:t xml:space="preserve">. </w:t>
      </w:r>
      <w:r w:rsidR="00CC1A5C" w:rsidRPr="00CC1A5C">
        <w:rPr>
          <w:rFonts w:ascii="Arial Narrow" w:eastAsiaTheme="minorHAnsi" w:hAnsi="Arial Narrow" w:cstheme="minorBidi"/>
          <w:color w:val="auto"/>
          <w:sz w:val="24"/>
          <w:lang w:val="en-NZ" w:eastAsia="en-NZ"/>
        </w:rPr>
        <w:t xml:space="preserve">By highlighting the </w:t>
      </w:r>
      <w:r w:rsidR="00F93BB5">
        <w:rPr>
          <w:rFonts w:ascii="Arial Narrow" w:eastAsiaTheme="minorHAnsi" w:hAnsi="Arial Narrow" w:cstheme="minorBidi"/>
          <w:color w:val="auto"/>
          <w:sz w:val="24"/>
          <w:lang w:val="en-NZ" w:eastAsia="en-NZ"/>
        </w:rPr>
        <w:t xml:space="preserve">understandings of </w:t>
      </w:r>
      <w:r w:rsidR="00CC1A5C" w:rsidRPr="00CC1A5C">
        <w:rPr>
          <w:rFonts w:ascii="Arial Narrow" w:eastAsiaTheme="minorHAnsi" w:hAnsi="Arial Narrow" w:cstheme="minorBidi"/>
          <w:color w:val="auto"/>
          <w:sz w:val="24"/>
          <w:lang w:val="en-NZ" w:eastAsia="en-NZ"/>
        </w:rPr>
        <w:t xml:space="preserve">reciprocity and respect imbued within </w:t>
      </w:r>
      <w:r w:rsidR="00CC1A5C" w:rsidRPr="00CC1A5C">
        <w:rPr>
          <w:rFonts w:ascii="Arial Narrow" w:eastAsiaTheme="minorHAnsi" w:hAnsi="Arial Narrow" w:cstheme="minorBidi"/>
          <w:i/>
          <w:color w:val="auto"/>
          <w:sz w:val="24"/>
          <w:lang w:val="en-NZ" w:eastAsia="en-NZ"/>
        </w:rPr>
        <w:t xml:space="preserve">kaupapa </w:t>
      </w:r>
      <w:r w:rsidR="00CC1A5C" w:rsidRPr="00CC1A5C">
        <w:rPr>
          <w:rFonts w:ascii="Arial Narrow" w:eastAsiaTheme="minorHAnsi" w:hAnsi="Arial Narrow" w:cstheme="minorBidi"/>
          <w:color w:val="auto"/>
          <w:sz w:val="24"/>
          <w:lang w:val="en-NZ" w:eastAsia="en-NZ"/>
        </w:rPr>
        <w:t xml:space="preserve">Māori and the Pasifika ideology of </w:t>
      </w:r>
      <w:r w:rsidR="00CC1A5C" w:rsidRPr="00CC1A5C">
        <w:rPr>
          <w:rFonts w:ascii="Arial Narrow" w:eastAsiaTheme="minorHAnsi" w:hAnsi="Arial Narrow" w:cstheme="minorBidi"/>
          <w:i/>
          <w:color w:val="auto"/>
          <w:sz w:val="24"/>
          <w:lang w:val="en-NZ" w:eastAsia="en-NZ"/>
        </w:rPr>
        <w:t>Ta Vā</w:t>
      </w:r>
      <w:r w:rsidR="00CC1A5C" w:rsidRPr="00CC1A5C">
        <w:rPr>
          <w:rFonts w:ascii="Arial Narrow" w:eastAsiaTheme="minorHAnsi" w:hAnsi="Arial Narrow" w:cstheme="minorBidi"/>
          <w:color w:val="auto"/>
          <w:sz w:val="24"/>
          <w:lang w:val="en-NZ" w:eastAsia="en-NZ"/>
        </w:rPr>
        <w:t xml:space="preserve"> this paper </w:t>
      </w:r>
      <w:r w:rsidR="00CC1A5C">
        <w:rPr>
          <w:rFonts w:ascii="Arial Narrow" w:eastAsiaTheme="minorHAnsi" w:hAnsi="Arial Narrow" w:cstheme="minorBidi"/>
          <w:color w:val="auto"/>
          <w:sz w:val="24"/>
          <w:lang w:val="en-NZ" w:eastAsia="en-NZ"/>
        </w:rPr>
        <w:t xml:space="preserve">offers </w:t>
      </w:r>
      <w:r w:rsidR="00CC1A5C" w:rsidRPr="00CC1A5C">
        <w:rPr>
          <w:rFonts w:ascii="Arial Narrow" w:eastAsiaTheme="minorHAnsi" w:hAnsi="Arial Narrow" w:cstheme="minorBidi"/>
          <w:color w:val="auto"/>
          <w:sz w:val="24"/>
          <w:lang w:val="en-NZ" w:eastAsia="en-NZ"/>
        </w:rPr>
        <w:t xml:space="preserve">an appreciation of </w:t>
      </w:r>
      <w:r w:rsidR="00CC1A5C">
        <w:rPr>
          <w:rFonts w:ascii="Arial Narrow" w:eastAsiaTheme="minorHAnsi" w:hAnsi="Arial Narrow" w:cstheme="minorBidi"/>
          <w:color w:val="auto"/>
          <w:sz w:val="24"/>
          <w:lang w:val="en-NZ" w:eastAsia="en-NZ"/>
        </w:rPr>
        <w:t xml:space="preserve">how the inclusion of Indigenous Wisdom </w:t>
      </w:r>
      <w:r w:rsidR="00CC1A5C" w:rsidRPr="00CC1A5C">
        <w:rPr>
          <w:rFonts w:ascii="Arial Narrow" w:eastAsiaTheme="minorHAnsi" w:hAnsi="Arial Narrow" w:cstheme="minorBidi"/>
          <w:color w:val="auto"/>
          <w:sz w:val="24"/>
          <w:lang w:val="en-NZ" w:eastAsia="en-NZ"/>
        </w:rPr>
        <w:t>can enhance both design solutions and pedagogy.</w:t>
      </w:r>
      <w:r w:rsidR="00F93BB5">
        <w:rPr>
          <w:rFonts w:ascii="Arial Narrow" w:eastAsiaTheme="minorHAnsi" w:hAnsi="Arial Narrow" w:cstheme="minorBidi"/>
          <w:color w:val="auto"/>
          <w:sz w:val="24"/>
          <w:lang w:val="en-NZ" w:eastAsia="en-NZ"/>
        </w:rPr>
        <w:t xml:space="preserve"> H</w:t>
      </w:r>
      <w:r w:rsidR="00CC1A5C">
        <w:rPr>
          <w:rFonts w:ascii="Arial Narrow" w:eastAsiaTheme="minorHAnsi" w:hAnsi="Arial Narrow" w:cstheme="minorBidi"/>
          <w:color w:val="auto"/>
          <w:sz w:val="24"/>
          <w:lang w:val="en-NZ" w:eastAsia="en-NZ"/>
        </w:rPr>
        <w:t xml:space="preserve">aving gained </w:t>
      </w:r>
      <w:r w:rsidR="00C14DA1">
        <w:rPr>
          <w:rFonts w:ascii="Arial Narrow" w:eastAsiaTheme="minorHAnsi" w:hAnsi="Arial Narrow" w:cstheme="minorBidi"/>
          <w:color w:val="auto"/>
          <w:sz w:val="24"/>
          <w:lang w:val="en-NZ" w:eastAsia="en-NZ"/>
        </w:rPr>
        <w:t xml:space="preserve">an </w:t>
      </w:r>
      <w:r w:rsidR="00F93BB5">
        <w:rPr>
          <w:rFonts w:ascii="Arial Narrow" w:eastAsiaTheme="minorHAnsi" w:hAnsi="Arial Narrow" w:cstheme="minorBidi"/>
          <w:color w:val="auto"/>
          <w:sz w:val="24"/>
          <w:lang w:val="en-NZ" w:eastAsia="en-NZ"/>
        </w:rPr>
        <w:t xml:space="preserve">appreciation for </w:t>
      </w:r>
      <w:r w:rsidR="00CC1A5C">
        <w:rPr>
          <w:rFonts w:ascii="Arial Narrow" w:eastAsiaTheme="minorHAnsi" w:hAnsi="Arial Narrow" w:cstheme="minorBidi"/>
          <w:color w:val="auto"/>
          <w:sz w:val="24"/>
          <w:lang w:val="en-NZ" w:eastAsia="en-NZ"/>
        </w:rPr>
        <w:t>the value</w:t>
      </w:r>
      <w:r w:rsidR="00F93BB5">
        <w:rPr>
          <w:rFonts w:ascii="Arial Narrow" w:eastAsiaTheme="minorHAnsi" w:hAnsi="Arial Narrow" w:cstheme="minorBidi"/>
          <w:color w:val="auto"/>
          <w:sz w:val="24"/>
          <w:lang w:val="en-NZ" w:eastAsia="en-NZ"/>
        </w:rPr>
        <w:t xml:space="preserve"> of</w:t>
      </w:r>
      <w:r w:rsidR="00CC1A5C">
        <w:rPr>
          <w:rFonts w:ascii="Arial Narrow" w:eastAsiaTheme="minorHAnsi" w:hAnsi="Arial Narrow" w:cstheme="minorBidi"/>
          <w:color w:val="auto"/>
          <w:sz w:val="24"/>
          <w:lang w:val="en-NZ" w:eastAsia="en-NZ"/>
        </w:rPr>
        <w:t xml:space="preserve"> indigenous knowledge </w:t>
      </w:r>
      <w:r w:rsidR="00F93BB5">
        <w:rPr>
          <w:rFonts w:ascii="Arial Narrow" w:eastAsiaTheme="minorHAnsi" w:hAnsi="Arial Narrow" w:cstheme="minorBidi"/>
          <w:color w:val="auto"/>
          <w:sz w:val="24"/>
          <w:lang w:val="en-NZ" w:eastAsia="en-NZ"/>
        </w:rPr>
        <w:t>and what it can offer the discipline of design</w:t>
      </w:r>
      <w:r w:rsidR="008350D6">
        <w:rPr>
          <w:rFonts w:ascii="Arial Narrow" w:eastAsiaTheme="minorHAnsi" w:hAnsi="Arial Narrow" w:cstheme="minorBidi"/>
          <w:color w:val="auto"/>
          <w:sz w:val="24"/>
          <w:lang w:val="en-NZ" w:eastAsia="en-NZ"/>
        </w:rPr>
        <w:t xml:space="preserve"> </w:t>
      </w:r>
      <w:r w:rsidR="00F93BB5">
        <w:rPr>
          <w:rFonts w:ascii="Arial Narrow" w:eastAsiaTheme="minorHAnsi" w:hAnsi="Arial Narrow" w:cstheme="minorBidi"/>
          <w:color w:val="auto"/>
          <w:sz w:val="24"/>
          <w:lang w:val="en-NZ" w:eastAsia="en-NZ"/>
        </w:rPr>
        <w:t xml:space="preserve">in its efforts to </w:t>
      </w:r>
      <w:r w:rsidR="008350D6">
        <w:rPr>
          <w:rFonts w:ascii="Arial Narrow" w:eastAsiaTheme="minorHAnsi" w:hAnsi="Arial Narrow" w:cstheme="minorBidi"/>
          <w:color w:val="auto"/>
          <w:sz w:val="24"/>
          <w:lang w:val="en-NZ" w:eastAsia="en-NZ"/>
        </w:rPr>
        <w:t xml:space="preserve">make meaningful </w:t>
      </w:r>
      <w:r w:rsidR="00CC1A5C">
        <w:rPr>
          <w:rFonts w:ascii="Arial Narrow" w:eastAsiaTheme="minorHAnsi" w:hAnsi="Arial Narrow" w:cstheme="minorBidi"/>
          <w:color w:val="auto"/>
          <w:sz w:val="24"/>
          <w:lang w:val="en-NZ" w:eastAsia="en-NZ"/>
        </w:rPr>
        <w:t>connection</w:t>
      </w:r>
      <w:r w:rsidR="008350D6">
        <w:rPr>
          <w:rFonts w:ascii="Arial Narrow" w:eastAsiaTheme="minorHAnsi" w:hAnsi="Arial Narrow" w:cstheme="minorBidi"/>
          <w:color w:val="auto"/>
          <w:sz w:val="24"/>
          <w:lang w:val="en-NZ" w:eastAsia="en-NZ"/>
        </w:rPr>
        <w:t>s</w:t>
      </w:r>
      <w:r w:rsidR="00CC1A5C">
        <w:rPr>
          <w:rFonts w:ascii="Arial Narrow" w:eastAsiaTheme="minorHAnsi" w:hAnsi="Arial Narrow" w:cstheme="minorBidi"/>
          <w:color w:val="auto"/>
          <w:sz w:val="24"/>
          <w:lang w:val="en-NZ" w:eastAsia="en-NZ"/>
        </w:rPr>
        <w:t xml:space="preserve"> </w:t>
      </w:r>
      <w:r w:rsidR="00F93BB5">
        <w:rPr>
          <w:rFonts w:ascii="Arial Narrow" w:eastAsiaTheme="minorHAnsi" w:hAnsi="Arial Narrow" w:cstheme="minorBidi"/>
          <w:color w:val="auto"/>
          <w:sz w:val="24"/>
          <w:lang w:val="en-NZ" w:eastAsia="en-NZ"/>
        </w:rPr>
        <w:t xml:space="preserve">with society and </w:t>
      </w:r>
      <w:r w:rsidR="008350D6">
        <w:rPr>
          <w:rFonts w:ascii="Arial Narrow" w:eastAsiaTheme="minorHAnsi" w:hAnsi="Arial Narrow" w:cstheme="minorBidi"/>
          <w:color w:val="auto"/>
          <w:sz w:val="24"/>
          <w:lang w:val="en-NZ" w:eastAsia="en-NZ"/>
        </w:rPr>
        <w:t>how this can</w:t>
      </w:r>
      <w:r w:rsidR="00F93BB5">
        <w:rPr>
          <w:rFonts w:ascii="Arial Narrow" w:eastAsiaTheme="minorHAnsi" w:hAnsi="Arial Narrow" w:cstheme="minorBidi"/>
          <w:color w:val="auto"/>
          <w:sz w:val="24"/>
          <w:lang w:val="en-NZ" w:eastAsia="en-NZ"/>
        </w:rPr>
        <w:t xml:space="preserve"> contribute to the endeavours of human centered research and development</w:t>
      </w:r>
      <w:r w:rsidR="008350D6">
        <w:rPr>
          <w:rFonts w:ascii="Arial Narrow" w:eastAsiaTheme="minorHAnsi" w:hAnsi="Arial Narrow" w:cstheme="minorBidi"/>
          <w:color w:val="auto"/>
          <w:sz w:val="24"/>
          <w:lang w:val="en-NZ" w:eastAsia="en-NZ"/>
        </w:rPr>
        <w:t xml:space="preserve">, a </w:t>
      </w:r>
      <w:r w:rsidR="00890A17">
        <w:rPr>
          <w:rFonts w:ascii="Arial Narrow" w:eastAsiaTheme="minorHAnsi" w:hAnsi="Arial Narrow" w:cstheme="minorBidi"/>
          <w:color w:val="auto"/>
          <w:sz w:val="24"/>
          <w:lang w:val="en-NZ"/>
        </w:rPr>
        <w:t xml:space="preserve">first step </w:t>
      </w:r>
      <w:r w:rsidR="008350D6">
        <w:rPr>
          <w:rFonts w:ascii="Arial Narrow" w:eastAsiaTheme="minorHAnsi" w:hAnsi="Arial Narrow" w:cstheme="minorBidi"/>
          <w:color w:val="auto"/>
          <w:sz w:val="24"/>
          <w:lang w:val="en-NZ"/>
        </w:rPr>
        <w:t xml:space="preserve">in this recalibration could be to </w:t>
      </w:r>
      <w:r w:rsidR="00F93BB5">
        <w:rPr>
          <w:rFonts w:ascii="Arial Narrow" w:eastAsiaTheme="minorHAnsi" w:hAnsi="Arial Narrow" w:cstheme="minorBidi"/>
          <w:color w:val="auto"/>
          <w:sz w:val="24"/>
          <w:lang w:val="en-NZ"/>
        </w:rPr>
        <w:t xml:space="preserve">reconsider </w:t>
      </w:r>
      <w:r w:rsidR="001B6C2E">
        <w:rPr>
          <w:rFonts w:ascii="Arial Narrow" w:eastAsiaTheme="minorHAnsi" w:hAnsi="Arial Narrow" w:cstheme="minorBidi"/>
          <w:color w:val="auto"/>
          <w:sz w:val="24"/>
          <w:lang w:val="en-NZ"/>
        </w:rPr>
        <w:t xml:space="preserve">the language and priorities used in such </w:t>
      </w:r>
      <w:r w:rsidR="00890A17">
        <w:rPr>
          <w:rFonts w:ascii="Arial Narrow" w:eastAsiaTheme="minorHAnsi" w:hAnsi="Arial Narrow" w:cstheme="minorBidi"/>
          <w:color w:val="auto"/>
          <w:sz w:val="24"/>
          <w:lang w:val="en-NZ"/>
        </w:rPr>
        <w:t>observation</w:t>
      </w:r>
      <w:r w:rsidR="001B6C2E">
        <w:rPr>
          <w:rFonts w:ascii="Arial Narrow" w:eastAsiaTheme="minorHAnsi" w:hAnsi="Arial Narrow" w:cstheme="minorBidi"/>
          <w:color w:val="auto"/>
          <w:sz w:val="24"/>
          <w:lang w:val="en-NZ"/>
        </w:rPr>
        <w:t>s as the one</w:t>
      </w:r>
      <w:r w:rsidR="00890A17">
        <w:rPr>
          <w:rFonts w:ascii="Arial Narrow" w:eastAsiaTheme="minorHAnsi" w:hAnsi="Arial Narrow" w:cstheme="minorBidi"/>
          <w:color w:val="auto"/>
          <w:sz w:val="24"/>
          <w:lang w:val="en-NZ"/>
        </w:rPr>
        <w:t xml:space="preserve"> </w:t>
      </w:r>
      <w:r w:rsidR="006B107D">
        <w:rPr>
          <w:rFonts w:ascii="Arial Narrow" w:eastAsiaTheme="minorHAnsi" w:hAnsi="Arial Narrow" w:cstheme="minorBidi"/>
          <w:color w:val="auto"/>
          <w:sz w:val="24"/>
          <w:lang w:val="en-NZ"/>
        </w:rPr>
        <w:t xml:space="preserve">made by the </w:t>
      </w:r>
      <w:r w:rsidR="008350D6">
        <w:rPr>
          <w:rFonts w:ascii="Arial Narrow" w:eastAsiaTheme="minorHAnsi" w:hAnsi="Arial Narrow" w:cstheme="minorBidi"/>
          <w:color w:val="auto"/>
          <w:sz w:val="24"/>
          <w:lang w:val="en-NZ"/>
        </w:rPr>
        <w:t xml:space="preserve">Microsoft study </w:t>
      </w:r>
      <w:r w:rsidR="006B107D">
        <w:rPr>
          <w:rFonts w:ascii="Arial Narrow" w:eastAsiaTheme="minorHAnsi" w:hAnsi="Arial Narrow" w:cstheme="minorBidi"/>
          <w:color w:val="auto"/>
          <w:sz w:val="24"/>
          <w:lang w:val="en-NZ"/>
        </w:rPr>
        <w:t>authors</w:t>
      </w:r>
      <w:r w:rsidR="008350D6">
        <w:rPr>
          <w:rFonts w:ascii="Arial Narrow" w:eastAsiaTheme="minorHAnsi" w:hAnsi="Arial Narrow" w:cstheme="minorBidi"/>
          <w:color w:val="auto"/>
          <w:sz w:val="24"/>
          <w:lang w:val="en-NZ"/>
        </w:rPr>
        <w:t>.</w:t>
      </w:r>
      <w:r w:rsidR="006B107D">
        <w:rPr>
          <w:rFonts w:ascii="Arial Narrow" w:eastAsiaTheme="minorHAnsi" w:hAnsi="Arial Narrow" w:cstheme="minorBidi"/>
          <w:color w:val="auto"/>
          <w:sz w:val="24"/>
          <w:lang w:val="en-NZ"/>
        </w:rPr>
        <w:t xml:space="preserve"> </w:t>
      </w:r>
      <w:r w:rsidR="008350D6">
        <w:rPr>
          <w:rFonts w:ascii="Arial Narrow" w:eastAsiaTheme="minorHAnsi" w:hAnsi="Arial Narrow" w:cstheme="minorBidi"/>
          <w:color w:val="auto"/>
          <w:sz w:val="24"/>
          <w:lang w:val="en-NZ"/>
        </w:rPr>
        <w:t xml:space="preserve">This paper posits that the aim of the Microsoft funded study, would be </w:t>
      </w:r>
      <w:r w:rsidR="00890A17">
        <w:rPr>
          <w:rFonts w:ascii="Arial Narrow" w:eastAsiaTheme="minorHAnsi" w:hAnsi="Arial Narrow" w:cstheme="minorBidi"/>
          <w:color w:val="auto"/>
          <w:sz w:val="24"/>
          <w:lang w:val="en-NZ"/>
        </w:rPr>
        <w:t xml:space="preserve">better </w:t>
      </w:r>
      <w:r w:rsidR="002C1138">
        <w:rPr>
          <w:rFonts w:ascii="Arial Narrow" w:eastAsiaTheme="minorHAnsi" w:hAnsi="Arial Narrow" w:cstheme="minorBidi"/>
          <w:color w:val="auto"/>
          <w:sz w:val="24"/>
          <w:lang w:val="en-NZ"/>
        </w:rPr>
        <w:t xml:space="preserve">served by addressing the use of </w:t>
      </w:r>
      <w:r w:rsidR="00890A17">
        <w:rPr>
          <w:rFonts w:ascii="Arial Narrow" w:eastAsiaTheme="minorHAnsi" w:hAnsi="Arial Narrow" w:cstheme="minorBidi"/>
          <w:color w:val="auto"/>
          <w:sz w:val="24"/>
          <w:lang w:val="en-NZ"/>
        </w:rPr>
        <w:t>more culturally calibrated consideration</w:t>
      </w:r>
      <w:r w:rsidR="002C1138">
        <w:rPr>
          <w:rFonts w:ascii="Arial Narrow" w:eastAsiaTheme="minorHAnsi" w:hAnsi="Arial Narrow" w:cstheme="minorBidi"/>
          <w:color w:val="auto"/>
          <w:sz w:val="24"/>
          <w:lang w:val="en-NZ"/>
        </w:rPr>
        <w:t xml:space="preserve">s within </w:t>
      </w:r>
      <w:r w:rsidR="00890A17">
        <w:rPr>
          <w:rFonts w:ascii="Arial Narrow" w:eastAsiaTheme="minorHAnsi" w:hAnsi="Arial Narrow" w:cstheme="minorBidi"/>
          <w:color w:val="auto"/>
          <w:sz w:val="24"/>
          <w:lang w:val="en-NZ"/>
        </w:rPr>
        <w:t>the issue</w:t>
      </w:r>
      <w:r w:rsidR="008350D6">
        <w:rPr>
          <w:rFonts w:ascii="Arial Narrow" w:eastAsiaTheme="minorHAnsi" w:hAnsi="Arial Narrow" w:cstheme="minorBidi"/>
          <w:color w:val="auto"/>
          <w:sz w:val="24"/>
          <w:lang w:val="en-NZ"/>
        </w:rPr>
        <w:t xml:space="preserve"> </w:t>
      </w:r>
      <w:r w:rsidR="001B6C2E">
        <w:rPr>
          <w:rFonts w:ascii="Arial Narrow" w:eastAsiaTheme="minorHAnsi" w:hAnsi="Arial Narrow" w:cstheme="minorBidi"/>
          <w:color w:val="auto"/>
          <w:sz w:val="24"/>
          <w:lang w:val="en-NZ"/>
        </w:rPr>
        <w:t xml:space="preserve">of ‘togetherness’ that </w:t>
      </w:r>
      <w:r w:rsidR="008350D6">
        <w:rPr>
          <w:rFonts w:ascii="Arial Narrow" w:eastAsiaTheme="minorHAnsi" w:hAnsi="Arial Narrow" w:cstheme="minorBidi"/>
          <w:color w:val="auto"/>
          <w:sz w:val="24"/>
          <w:lang w:val="en-NZ"/>
        </w:rPr>
        <w:t>they identify</w:t>
      </w:r>
      <w:r w:rsidR="00890A17">
        <w:rPr>
          <w:rFonts w:ascii="Arial Narrow" w:eastAsiaTheme="minorHAnsi" w:hAnsi="Arial Narrow" w:cstheme="minorBidi"/>
          <w:color w:val="auto"/>
          <w:sz w:val="24"/>
          <w:lang w:val="en-NZ"/>
        </w:rPr>
        <w:t xml:space="preserve">. </w:t>
      </w:r>
      <w:r w:rsidR="008350D6">
        <w:rPr>
          <w:rFonts w:ascii="Arial Narrow" w:eastAsiaTheme="minorHAnsi" w:hAnsi="Arial Narrow" w:cstheme="minorBidi"/>
          <w:color w:val="auto"/>
          <w:sz w:val="24"/>
          <w:lang w:val="en-NZ"/>
        </w:rPr>
        <w:t>Within their statement, t</w:t>
      </w:r>
      <w:r w:rsidR="00890A17">
        <w:rPr>
          <w:rFonts w:ascii="Arial Narrow" w:eastAsiaTheme="minorHAnsi" w:hAnsi="Arial Narrow" w:cstheme="minorBidi"/>
          <w:color w:val="auto"/>
          <w:sz w:val="24"/>
          <w:lang w:val="en-NZ"/>
        </w:rPr>
        <w:t xml:space="preserve">he word </w:t>
      </w:r>
      <w:r w:rsidR="006B107D">
        <w:rPr>
          <w:rFonts w:ascii="Arial Narrow" w:eastAsiaTheme="minorHAnsi" w:hAnsi="Arial Narrow" w:cstheme="minorBidi"/>
          <w:color w:val="auto"/>
          <w:sz w:val="24"/>
          <w:lang w:val="en-NZ"/>
        </w:rPr>
        <w:t>‘</w:t>
      </w:r>
      <w:r w:rsidR="00890A17">
        <w:rPr>
          <w:rFonts w:ascii="Arial Narrow" w:eastAsiaTheme="minorHAnsi" w:hAnsi="Arial Narrow" w:cstheme="minorBidi"/>
          <w:color w:val="auto"/>
          <w:sz w:val="24"/>
          <w:lang w:val="en-NZ"/>
        </w:rPr>
        <w:t>underexploited</w:t>
      </w:r>
      <w:r w:rsidR="006B107D">
        <w:rPr>
          <w:rFonts w:ascii="Arial Narrow" w:eastAsiaTheme="minorHAnsi" w:hAnsi="Arial Narrow" w:cstheme="minorBidi"/>
          <w:color w:val="auto"/>
          <w:sz w:val="24"/>
          <w:lang w:val="en-NZ"/>
        </w:rPr>
        <w:t>,’</w:t>
      </w:r>
      <w:r w:rsidR="001B6C2E">
        <w:rPr>
          <w:rFonts w:ascii="Arial Narrow" w:eastAsiaTheme="minorHAnsi" w:hAnsi="Arial Narrow" w:cstheme="minorBidi"/>
          <w:color w:val="auto"/>
          <w:sz w:val="24"/>
          <w:lang w:val="en-NZ"/>
        </w:rPr>
        <w:t xml:space="preserve"> suggests, by the use of such oppressive language that </w:t>
      </w:r>
      <w:r w:rsidR="006B107D">
        <w:rPr>
          <w:rFonts w:ascii="Arial Narrow" w:eastAsiaTheme="minorHAnsi" w:hAnsi="Arial Narrow" w:cstheme="minorBidi"/>
          <w:color w:val="auto"/>
          <w:sz w:val="24"/>
          <w:lang w:val="en-NZ"/>
        </w:rPr>
        <w:t xml:space="preserve">Microsoft’s ultimate goal is not </w:t>
      </w:r>
      <w:r w:rsidR="002C1138">
        <w:rPr>
          <w:rFonts w:ascii="Arial Narrow" w:eastAsiaTheme="minorHAnsi" w:hAnsi="Arial Narrow" w:cstheme="minorBidi"/>
          <w:color w:val="auto"/>
          <w:sz w:val="24"/>
          <w:lang w:val="en-NZ"/>
        </w:rPr>
        <w:t xml:space="preserve">the use of technology to obtain </w:t>
      </w:r>
      <w:r w:rsidR="001B6C2E">
        <w:rPr>
          <w:rFonts w:ascii="Arial Narrow" w:eastAsiaTheme="minorHAnsi" w:hAnsi="Arial Narrow" w:cstheme="minorBidi"/>
          <w:color w:val="auto"/>
          <w:sz w:val="24"/>
          <w:lang w:val="en-NZ"/>
        </w:rPr>
        <w:t xml:space="preserve">advancements in democratised </w:t>
      </w:r>
      <w:r w:rsidR="002C1138">
        <w:rPr>
          <w:rFonts w:ascii="Arial Narrow" w:eastAsiaTheme="minorHAnsi" w:hAnsi="Arial Narrow" w:cstheme="minorBidi"/>
          <w:color w:val="auto"/>
          <w:sz w:val="24"/>
          <w:lang w:val="en-NZ"/>
        </w:rPr>
        <w:t xml:space="preserve">social </w:t>
      </w:r>
      <w:r w:rsidR="008350D6">
        <w:rPr>
          <w:rFonts w:ascii="Arial Narrow" w:eastAsiaTheme="minorHAnsi" w:hAnsi="Arial Narrow" w:cstheme="minorBidi"/>
          <w:color w:val="auto"/>
          <w:sz w:val="24"/>
          <w:lang w:val="en-NZ"/>
        </w:rPr>
        <w:t xml:space="preserve">connection or </w:t>
      </w:r>
      <w:r w:rsidR="006B107D">
        <w:rPr>
          <w:rFonts w:ascii="Arial Narrow" w:eastAsiaTheme="minorHAnsi" w:hAnsi="Arial Narrow" w:cstheme="minorBidi"/>
          <w:color w:val="auto"/>
          <w:sz w:val="24"/>
          <w:lang w:val="en-NZ"/>
        </w:rPr>
        <w:t>togetherness but a</w:t>
      </w:r>
      <w:r w:rsidR="001B6C2E">
        <w:rPr>
          <w:rFonts w:ascii="Arial Narrow" w:eastAsiaTheme="minorHAnsi" w:hAnsi="Arial Narrow" w:cstheme="minorBidi"/>
          <w:color w:val="auto"/>
          <w:sz w:val="24"/>
          <w:lang w:val="en-NZ"/>
        </w:rPr>
        <w:t xml:space="preserve">n opportunity to advance opportunities for technology and </w:t>
      </w:r>
      <w:r w:rsidR="006B107D">
        <w:rPr>
          <w:rFonts w:ascii="Arial Narrow" w:eastAsiaTheme="minorHAnsi" w:hAnsi="Arial Narrow" w:cstheme="minorBidi"/>
          <w:color w:val="auto"/>
          <w:sz w:val="24"/>
          <w:lang w:val="en-NZ"/>
        </w:rPr>
        <w:t xml:space="preserve">positive </w:t>
      </w:r>
      <w:r w:rsidR="008350D6">
        <w:rPr>
          <w:rFonts w:ascii="Arial Narrow" w:eastAsiaTheme="minorHAnsi" w:hAnsi="Arial Narrow" w:cstheme="minorBidi"/>
          <w:color w:val="auto"/>
          <w:sz w:val="24"/>
          <w:lang w:val="en-NZ"/>
        </w:rPr>
        <w:t xml:space="preserve">financial </w:t>
      </w:r>
      <w:r w:rsidR="006B107D">
        <w:rPr>
          <w:rFonts w:ascii="Arial Narrow" w:eastAsiaTheme="minorHAnsi" w:hAnsi="Arial Narrow" w:cstheme="minorBidi"/>
          <w:color w:val="auto"/>
          <w:sz w:val="24"/>
          <w:lang w:val="en-NZ"/>
        </w:rPr>
        <w:t>bottom line</w:t>
      </w:r>
      <w:r w:rsidR="001B6C2E">
        <w:rPr>
          <w:rFonts w:ascii="Arial Narrow" w:eastAsiaTheme="minorHAnsi" w:hAnsi="Arial Narrow" w:cstheme="minorBidi"/>
          <w:color w:val="auto"/>
          <w:sz w:val="24"/>
          <w:lang w:val="en-NZ"/>
        </w:rPr>
        <w:t>s</w:t>
      </w:r>
      <w:r w:rsidR="006B107D">
        <w:rPr>
          <w:rFonts w:ascii="Arial Narrow" w:eastAsiaTheme="minorHAnsi" w:hAnsi="Arial Narrow" w:cstheme="minorBidi"/>
          <w:color w:val="auto"/>
          <w:sz w:val="24"/>
          <w:lang w:val="en-NZ"/>
        </w:rPr>
        <w:t xml:space="preserve">. </w:t>
      </w:r>
      <w:r w:rsidR="00314088">
        <w:rPr>
          <w:rFonts w:ascii="Arial Narrow" w:eastAsiaTheme="minorHAnsi" w:hAnsi="Arial Narrow" w:cstheme="minorBidi"/>
          <w:color w:val="auto"/>
          <w:sz w:val="24"/>
          <w:lang w:val="en-NZ"/>
        </w:rPr>
        <w:t xml:space="preserve">Guided by </w:t>
      </w:r>
      <w:r w:rsidR="00314088" w:rsidRPr="00314088">
        <w:rPr>
          <w:rFonts w:ascii="Arial Narrow" w:eastAsiaTheme="minorHAnsi" w:hAnsi="Arial Narrow" w:cstheme="minorBidi"/>
          <w:i/>
          <w:color w:val="auto"/>
          <w:sz w:val="24"/>
          <w:lang w:val="en-NZ"/>
        </w:rPr>
        <w:t>Ta-vā</w:t>
      </w:r>
      <w:r w:rsidR="00314088">
        <w:rPr>
          <w:rFonts w:ascii="Arial Narrow" w:eastAsiaTheme="minorHAnsi" w:hAnsi="Arial Narrow" w:cstheme="minorBidi"/>
          <w:color w:val="auto"/>
          <w:sz w:val="24"/>
          <w:lang w:val="en-NZ"/>
        </w:rPr>
        <w:t xml:space="preserve"> and </w:t>
      </w:r>
      <w:r w:rsidR="00314088" w:rsidRPr="00314088">
        <w:rPr>
          <w:rFonts w:ascii="Arial Narrow" w:eastAsiaTheme="minorHAnsi" w:hAnsi="Arial Narrow" w:cstheme="minorBidi"/>
          <w:i/>
          <w:color w:val="auto"/>
          <w:sz w:val="24"/>
          <w:lang w:val="en-NZ"/>
        </w:rPr>
        <w:t>manaakitanga</w:t>
      </w:r>
      <w:r w:rsidR="00314088">
        <w:rPr>
          <w:rFonts w:ascii="Arial Narrow" w:eastAsiaTheme="minorHAnsi" w:hAnsi="Arial Narrow" w:cstheme="minorBidi"/>
          <w:color w:val="auto"/>
          <w:sz w:val="24"/>
          <w:lang w:val="en-NZ"/>
        </w:rPr>
        <w:t xml:space="preserve"> and l</w:t>
      </w:r>
      <w:r w:rsidR="006B107D">
        <w:rPr>
          <w:rFonts w:ascii="Arial Narrow" w:eastAsiaTheme="minorHAnsi" w:hAnsi="Arial Narrow" w:cstheme="minorBidi"/>
          <w:color w:val="auto"/>
          <w:sz w:val="24"/>
          <w:lang w:val="en-NZ"/>
        </w:rPr>
        <w:t xml:space="preserve">ooking to place the </w:t>
      </w:r>
      <w:r w:rsidR="002C1138">
        <w:rPr>
          <w:rFonts w:ascii="Arial Narrow" w:eastAsiaTheme="minorHAnsi" w:hAnsi="Arial Narrow" w:cstheme="minorBidi"/>
          <w:color w:val="auto"/>
          <w:sz w:val="24"/>
          <w:lang w:val="en-NZ"/>
        </w:rPr>
        <w:t xml:space="preserve">relationships </w:t>
      </w:r>
      <w:r w:rsidR="006B107D">
        <w:rPr>
          <w:rFonts w:ascii="Arial Narrow" w:eastAsiaTheme="minorHAnsi" w:hAnsi="Arial Narrow" w:cstheme="minorBidi"/>
          <w:color w:val="auto"/>
          <w:sz w:val="24"/>
          <w:lang w:val="en-NZ"/>
        </w:rPr>
        <w:t>between human</w:t>
      </w:r>
      <w:r w:rsidR="002C1138">
        <w:rPr>
          <w:rFonts w:ascii="Arial Narrow" w:eastAsiaTheme="minorHAnsi" w:hAnsi="Arial Narrow" w:cstheme="minorBidi"/>
          <w:color w:val="auto"/>
          <w:sz w:val="24"/>
          <w:lang w:val="en-NZ"/>
        </w:rPr>
        <w:t xml:space="preserve">s, </w:t>
      </w:r>
      <w:r w:rsidR="006B107D">
        <w:rPr>
          <w:rFonts w:ascii="Arial Narrow" w:eastAsiaTheme="minorHAnsi" w:hAnsi="Arial Narrow" w:cstheme="minorBidi"/>
          <w:color w:val="auto"/>
          <w:sz w:val="24"/>
          <w:lang w:val="en-NZ"/>
        </w:rPr>
        <w:t xml:space="preserve">things and nature before technological advancements, production or profit, this research posits </w:t>
      </w:r>
      <w:r w:rsidR="00F20C1F">
        <w:rPr>
          <w:rFonts w:ascii="Arial Narrow" w:eastAsiaTheme="minorHAnsi" w:hAnsi="Arial Narrow" w:cstheme="minorBidi"/>
          <w:color w:val="auto"/>
          <w:sz w:val="24"/>
          <w:lang w:val="en-NZ"/>
        </w:rPr>
        <w:t xml:space="preserve">that to </w:t>
      </w:r>
      <w:r w:rsidR="006B107D">
        <w:rPr>
          <w:rFonts w:ascii="Arial Narrow" w:eastAsiaTheme="minorHAnsi" w:hAnsi="Arial Narrow" w:cstheme="minorBidi"/>
          <w:color w:val="auto"/>
          <w:sz w:val="24"/>
          <w:lang w:val="en-NZ"/>
        </w:rPr>
        <w:t xml:space="preserve">better serve the global issues </w:t>
      </w:r>
      <w:r w:rsidR="002C1138">
        <w:rPr>
          <w:rFonts w:ascii="Arial Narrow" w:eastAsiaTheme="minorHAnsi" w:hAnsi="Arial Narrow" w:cstheme="minorBidi"/>
          <w:color w:val="auto"/>
          <w:sz w:val="24"/>
          <w:lang w:val="en-NZ"/>
        </w:rPr>
        <w:t xml:space="preserve">experienced as a result of </w:t>
      </w:r>
      <w:r w:rsidR="00314088">
        <w:rPr>
          <w:rFonts w:ascii="Arial Narrow" w:eastAsiaTheme="minorHAnsi" w:hAnsi="Arial Narrow" w:cstheme="minorBidi"/>
          <w:color w:val="auto"/>
          <w:sz w:val="24"/>
          <w:lang w:val="en-NZ"/>
        </w:rPr>
        <w:t xml:space="preserve">ubiquitous computing a new </w:t>
      </w:r>
      <w:r w:rsidR="002C1138">
        <w:rPr>
          <w:rFonts w:ascii="Arial Narrow" w:eastAsiaTheme="minorHAnsi" w:hAnsi="Arial Narrow" w:cstheme="minorBidi"/>
          <w:color w:val="auto"/>
          <w:sz w:val="24"/>
          <w:lang w:val="en-NZ"/>
        </w:rPr>
        <w:t>appreciation of how to frame such a statement</w:t>
      </w:r>
      <w:r w:rsidR="006D657F">
        <w:rPr>
          <w:rFonts w:ascii="Arial Narrow" w:eastAsiaTheme="minorHAnsi" w:hAnsi="Arial Narrow" w:cstheme="minorBidi"/>
          <w:color w:val="auto"/>
          <w:sz w:val="24"/>
          <w:lang w:val="en-NZ"/>
        </w:rPr>
        <w:t xml:space="preserve">, or construct </w:t>
      </w:r>
      <w:r w:rsidR="006D657F">
        <w:rPr>
          <w:rFonts w:ascii="Arial Narrow" w:eastAsiaTheme="minorHAnsi" w:hAnsi="Arial Narrow" w:cstheme="minorBidi"/>
          <w:color w:val="auto"/>
          <w:sz w:val="24"/>
          <w:lang w:val="en-NZ"/>
        </w:rPr>
        <w:lastRenderedPageBreak/>
        <w:t>these studies</w:t>
      </w:r>
      <w:r w:rsidR="002C1138">
        <w:rPr>
          <w:rFonts w:ascii="Arial Narrow" w:eastAsiaTheme="minorHAnsi" w:hAnsi="Arial Narrow" w:cstheme="minorBidi"/>
          <w:color w:val="auto"/>
          <w:sz w:val="24"/>
          <w:lang w:val="en-NZ"/>
        </w:rPr>
        <w:t xml:space="preserve"> is </w:t>
      </w:r>
      <w:r w:rsidR="00F20C1F">
        <w:rPr>
          <w:rFonts w:ascii="Arial Narrow" w:eastAsiaTheme="minorHAnsi" w:hAnsi="Arial Narrow" w:cstheme="minorBidi"/>
          <w:color w:val="auto"/>
          <w:sz w:val="24"/>
          <w:lang w:val="en-NZ"/>
        </w:rPr>
        <w:t xml:space="preserve">required. </w:t>
      </w:r>
      <w:r w:rsidR="006D657F">
        <w:rPr>
          <w:rFonts w:ascii="Arial Narrow" w:eastAsiaTheme="minorHAnsi" w:hAnsi="Arial Narrow" w:cstheme="minorBidi"/>
          <w:color w:val="auto"/>
          <w:sz w:val="24"/>
          <w:lang w:val="en-NZ"/>
        </w:rPr>
        <w:t xml:space="preserve">I argue, and conclude with the suggestion that these </w:t>
      </w:r>
      <w:r>
        <w:rPr>
          <w:rFonts w:ascii="Arial Narrow" w:eastAsiaTheme="minorHAnsi" w:hAnsi="Arial Narrow" w:cstheme="minorBidi"/>
          <w:color w:val="auto"/>
          <w:sz w:val="24"/>
          <w:lang w:val="en-NZ"/>
        </w:rPr>
        <w:t xml:space="preserve">study would better be served if the preceding statement read </w:t>
      </w:r>
      <w:r w:rsidR="00314088">
        <w:rPr>
          <w:rFonts w:ascii="Arial Narrow" w:eastAsiaTheme="minorHAnsi" w:hAnsi="Arial Narrow" w:cstheme="minorBidi"/>
          <w:color w:val="auto"/>
          <w:sz w:val="24"/>
          <w:lang w:val="en-NZ"/>
        </w:rPr>
        <w:t>as</w:t>
      </w:r>
      <w:r w:rsidR="002C1138">
        <w:rPr>
          <w:rFonts w:ascii="Arial Narrow" w:eastAsiaTheme="minorHAnsi" w:hAnsi="Arial Narrow" w:cstheme="minorBidi"/>
          <w:color w:val="auto"/>
          <w:sz w:val="24"/>
          <w:lang w:val="en-NZ"/>
        </w:rPr>
        <w:t>;</w:t>
      </w:r>
      <w:r w:rsidR="00F20C1F">
        <w:rPr>
          <w:rFonts w:ascii="Arial Narrow" w:eastAsiaTheme="minorHAnsi" w:hAnsi="Arial Narrow" w:cstheme="minorBidi"/>
          <w:color w:val="auto"/>
          <w:sz w:val="24"/>
          <w:lang w:val="en-NZ"/>
        </w:rPr>
        <w:t xml:space="preserve"> </w:t>
      </w:r>
    </w:p>
    <w:p w:rsidR="00314088" w:rsidRDefault="00F20C1F" w:rsidP="00932D5D">
      <w:pPr>
        <w:autoSpaceDE w:val="0"/>
        <w:autoSpaceDN w:val="0"/>
        <w:adjustRightInd w:val="0"/>
        <w:spacing w:before="0"/>
        <w:ind w:left="567" w:right="567"/>
        <w:contextualSpacing w:val="0"/>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W</w:t>
      </w:r>
      <w:r w:rsidR="006B107D" w:rsidRPr="007970E2">
        <w:rPr>
          <w:rFonts w:ascii="Arial Narrow" w:eastAsiaTheme="minorHAnsi" w:hAnsi="Arial Narrow" w:cstheme="minorBidi"/>
          <w:color w:val="auto"/>
          <w:sz w:val="24"/>
          <w:lang w:val="en-NZ"/>
        </w:rPr>
        <w:t xml:space="preserve">hat is </w:t>
      </w:r>
      <w:r w:rsidR="006B107D">
        <w:rPr>
          <w:rFonts w:ascii="Arial Narrow" w:eastAsiaTheme="minorHAnsi" w:hAnsi="Arial Narrow" w:cstheme="minorBidi"/>
          <w:color w:val="auto"/>
          <w:sz w:val="24"/>
          <w:lang w:val="en-NZ"/>
        </w:rPr>
        <w:t xml:space="preserve">unacknowledged </w:t>
      </w:r>
      <w:r w:rsidR="006B107D" w:rsidRPr="007970E2">
        <w:rPr>
          <w:rFonts w:ascii="Arial Narrow" w:eastAsiaTheme="minorHAnsi" w:hAnsi="Arial Narrow" w:cstheme="minorBidi"/>
          <w:color w:val="auto"/>
          <w:sz w:val="24"/>
          <w:lang w:val="en-NZ"/>
        </w:rPr>
        <w:t xml:space="preserve">here is the </w:t>
      </w:r>
      <w:r w:rsidR="006B107D">
        <w:rPr>
          <w:rFonts w:ascii="Arial Narrow" w:eastAsiaTheme="minorHAnsi" w:hAnsi="Arial Narrow" w:cstheme="minorBidi"/>
          <w:color w:val="auto"/>
          <w:sz w:val="24"/>
          <w:lang w:val="en-NZ"/>
        </w:rPr>
        <w:t xml:space="preserve">positive </w:t>
      </w:r>
      <w:r w:rsidR="00AA6203">
        <w:rPr>
          <w:rFonts w:ascii="Arial Narrow" w:eastAsiaTheme="minorHAnsi" w:hAnsi="Arial Narrow" w:cstheme="minorBidi"/>
          <w:color w:val="auto"/>
          <w:sz w:val="24"/>
          <w:lang w:val="en-NZ"/>
        </w:rPr>
        <w:t xml:space="preserve">impact of </w:t>
      </w:r>
      <w:r>
        <w:rPr>
          <w:rFonts w:ascii="Arial Narrow" w:eastAsiaTheme="minorHAnsi" w:hAnsi="Arial Narrow" w:cstheme="minorBidi"/>
          <w:color w:val="auto"/>
          <w:sz w:val="24"/>
          <w:lang w:val="en-NZ"/>
        </w:rPr>
        <w:t>indigenous wisdom</w:t>
      </w:r>
      <w:r w:rsidR="002C1138">
        <w:rPr>
          <w:rFonts w:ascii="Arial Narrow" w:eastAsiaTheme="minorHAnsi" w:hAnsi="Arial Narrow" w:cstheme="minorBidi"/>
          <w:color w:val="auto"/>
          <w:sz w:val="24"/>
          <w:lang w:val="en-NZ"/>
        </w:rPr>
        <w:t>,</w:t>
      </w:r>
      <w:r>
        <w:rPr>
          <w:rFonts w:ascii="Arial Narrow" w:eastAsiaTheme="minorHAnsi" w:hAnsi="Arial Narrow" w:cstheme="minorBidi"/>
          <w:color w:val="auto"/>
          <w:sz w:val="24"/>
          <w:lang w:val="en-NZ"/>
        </w:rPr>
        <w:t xml:space="preserve"> the </w:t>
      </w:r>
      <w:r w:rsidR="006B107D" w:rsidRPr="007970E2">
        <w:rPr>
          <w:rFonts w:ascii="Arial Narrow" w:eastAsiaTheme="minorHAnsi" w:hAnsi="Arial Narrow" w:cstheme="minorBidi"/>
          <w:color w:val="auto"/>
          <w:sz w:val="24"/>
          <w:lang w:val="en-NZ"/>
        </w:rPr>
        <w:t xml:space="preserve">significance </w:t>
      </w:r>
      <w:r w:rsidR="002C1138">
        <w:rPr>
          <w:rFonts w:ascii="Arial Narrow" w:eastAsiaTheme="minorHAnsi" w:hAnsi="Arial Narrow" w:cstheme="minorBidi"/>
          <w:color w:val="auto"/>
          <w:sz w:val="24"/>
          <w:lang w:val="en-NZ"/>
        </w:rPr>
        <w:t xml:space="preserve">of </w:t>
      </w:r>
      <w:r>
        <w:rPr>
          <w:rFonts w:ascii="Arial Narrow" w:eastAsiaTheme="minorHAnsi" w:hAnsi="Arial Narrow" w:cstheme="minorBidi"/>
          <w:color w:val="auto"/>
          <w:sz w:val="24"/>
          <w:lang w:val="en-NZ"/>
        </w:rPr>
        <w:t xml:space="preserve">traditional place-based </w:t>
      </w:r>
      <w:r w:rsidR="002C1138">
        <w:rPr>
          <w:rFonts w:ascii="Arial Narrow" w:eastAsiaTheme="minorHAnsi" w:hAnsi="Arial Narrow" w:cstheme="minorBidi"/>
          <w:color w:val="auto"/>
          <w:sz w:val="24"/>
          <w:lang w:val="en-NZ"/>
        </w:rPr>
        <w:t>understandings to</w:t>
      </w:r>
      <w:r w:rsidR="006B107D">
        <w:rPr>
          <w:rFonts w:ascii="Arial Narrow" w:eastAsiaTheme="minorHAnsi" w:hAnsi="Arial Narrow" w:cstheme="minorBidi"/>
          <w:color w:val="auto"/>
          <w:sz w:val="24"/>
          <w:lang w:val="en-NZ"/>
        </w:rPr>
        <w:t xml:space="preserve"> interconnectivity </w:t>
      </w:r>
      <w:r w:rsidR="002C1138">
        <w:rPr>
          <w:rFonts w:ascii="Arial Narrow" w:eastAsiaTheme="minorHAnsi" w:hAnsi="Arial Narrow" w:cstheme="minorBidi"/>
          <w:color w:val="auto"/>
          <w:sz w:val="24"/>
          <w:lang w:val="en-NZ"/>
        </w:rPr>
        <w:t xml:space="preserve">and what these </w:t>
      </w:r>
      <w:r>
        <w:rPr>
          <w:rFonts w:ascii="Arial Narrow" w:eastAsiaTheme="minorHAnsi" w:hAnsi="Arial Narrow" w:cstheme="minorBidi"/>
          <w:color w:val="auto"/>
          <w:sz w:val="24"/>
          <w:lang w:val="en-NZ"/>
        </w:rPr>
        <w:t xml:space="preserve">offer </w:t>
      </w:r>
      <w:r w:rsidR="006D657F">
        <w:rPr>
          <w:rFonts w:ascii="Arial Narrow" w:eastAsiaTheme="minorHAnsi" w:hAnsi="Arial Narrow" w:cstheme="minorBidi"/>
          <w:color w:val="auto"/>
          <w:sz w:val="24"/>
          <w:lang w:val="en-NZ"/>
        </w:rPr>
        <w:t xml:space="preserve">the advancement of </w:t>
      </w:r>
      <w:r>
        <w:rPr>
          <w:rFonts w:ascii="Arial Narrow" w:eastAsiaTheme="minorHAnsi" w:hAnsi="Arial Narrow" w:cstheme="minorBidi"/>
          <w:color w:val="auto"/>
          <w:sz w:val="24"/>
          <w:lang w:val="en-NZ"/>
        </w:rPr>
        <w:t>technology</w:t>
      </w:r>
      <w:r w:rsidR="00AA6203">
        <w:rPr>
          <w:rFonts w:ascii="Arial Narrow" w:eastAsiaTheme="minorHAnsi" w:hAnsi="Arial Narrow" w:cstheme="minorBidi"/>
          <w:color w:val="auto"/>
          <w:sz w:val="24"/>
          <w:lang w:val="en-NZ"/>
        </w:rPr>
        <w:t xml:space="preserve"> by way of their ability to </w:t>
      </w:r>
      <w:r w:rsidR="002C1138">
        <w:rPr>
          <w:rFonts w:ascii="Arial Narrow" w:eastAsiaTheme="minorHAnsi" w:hAnsi="Arial Narrow" w:cstheme="minorBidi"/>
          <w:color w:val="auto"/>
          <w:sz w:val="24"/>
          <w:lang w:val="en-NZ"/>
        </w:rPr>
        <w:t xml:space="preserve">establish authentic and meaningful opportunities for </w:t>
      </w:r>
      <w:r w:rsidR="006B107D" w:rsidRPr="007970E2">
        <w:rPr>
          <w:rFonts w:ascii="Arial Narrow" w:eastAsiaTheme="minorHAnsi" w:hAnsi="Arial Narrow" w:cstheme="minorBidi"/>
          <w:color w:val="auto"/>
          <w:sz w:val="24"/>
          <w:lang w:val="en-NZ"/>
        </w:rPr>
        <w:t>togetherness</w:t>
      </w:r>
      <w:r w:rsidR="002C1138">
        <w:rPr>
          <w:rFonts w:ascii="Arial Narrow" w:eastAsiaTheme="minorHAnsi" w:hAnsi="Arial Narrow" w:cstheme="minorBidi"/>
          <w:color w:val="auto"/>
          <w:sz w:val="24"/>
          <w:lang w:val="en-NZ"/>
        </w:rPr>
        <w:t>.</w:t>
      </w:r>
      <w:r w:rsidR="006B107D" w:rsidRPr="007970E2">
        <w:rPr>
          <w:rFonts w:ascii="Arial Narrow" w:eastAsiaTheme="minorHAnsi" w:hAnsi="Arial Narrow" w:cstheme="minorBidi"/>
          <w:color w:val="auto"/>
          <w:sz w:val="24"/>
          <w:lang w:val="en-NZ"/>
        </w:rPr>
        <w:t xml:space="preserve"> </w:t>
      </w:r>
    </w:p>
    <w:p w:rsidR="00932D5D" w:rsidRDefault="00932D5D" w:rsidP="00932D5D">
      <w:pPr>
        <w:autoSpaceDE w:val="0"/>
        <w:autoSpaceDN w:val="0"/>
        <w:adjustRightInd w:val="0"/>
        <w:spacing w:before="0"/>
        <w:ind w:left="567" w:right="567"/>
        <w:contextualSpacing w:val="0"/>
        <w:jc w:val="both"/>
        <w:rPr>
          <w:rFonts w:ascii="Arial Narrow" w:eastAsiaTheme="minorHAnsi" w:hAnsi="Arial Narrow" w:cstheme="minorBidi"/>
          <w:color w:val="auto"/>
          <w:sz w:val="24"/>
          <w:lang w:val="en-NZ"/>
        </w:rPr>
      </w:pPr>
    </w:p>
    <w:p w:rsidR="00932D5D" w:rsidRDefault="00932D5D" w:rsidP="00932D5D">
      <w:pPr>
        <w:autoSpaceDE w:val="0"/>
        <w:autoSpaceDN w:val="0"/>
        <w:adjustRightInd w:val="0"/>
        <w:spacing w:before="0"/>
        <w:ind w:left="567" w:right="567"/>
        <w:contextualSpacing w:val="0"/>
        <w:jc w:val="both"/>
        <w:rPr>
          <w:rFonts w:ascii="Arial Narrow" w:eastAsiaTheme="minorHAnsi" w:hAnsi="Arial Narrow" w:cstheme="minorBidi"/>
          <w:color w:val="auto"/>
          <w:sz w:val="24"/>
          <w:lang w:val="en-NZ"/>
        </w:rPr>
      </w:pPr>
    </w:p>
    <w:p w:rsidR="00314088" w:rsidRPr="00314088" w:rsidRDefault="00314088" w:rsidP="00314088">
      <w:pPr>
        <w:pStyle w:val="EndNoteBibliography"/>
        <w:spacing w:line="276" w:lineRule="auto"/>
        <w:rPr>
          <w:rFonts w:ascii="Arial Narrow" w:eastAsiaTheme="minorHAnsi" w:hAnsi="Arial Narrow" w:cs="MSTT31c517"/>
          <w:color w:val="auto"/>
          <w:sz w:val="16"/>
          <w:szCs w:val="16"/>
          <w:lang w:val="en-NZ"/>
        </w:rPr>
      </w:pPr>
    </w:p>
    <w:p w:rsidR="0023164A" w:rsidRPr="00085D65" w:rsidRDefault="0023164A" w:rsidP="0023164A">
      <w:pPr>
        <w:pStyle w:val="EndNoteBibliography"/>
        <w:spacing w:line="276" w:lineRule="auto"/>
        <w:ind w:left="720" w:hanging="720"/>
      </w:pPr>
      <w:r w:rsidRPr="00314088">
        <w:rPr>
          <w:rFonts w:ascii="Arial Narrow" w:eastAsiaTheme="minorHAnsi" w:hAnsi="Arial Narrow" w:cs="MSTT31c517"/>
          <w:color w:val="auto"/>
          <w:sz w:val="16"/>
          <w:szCs w:val="16"/>
          <w:lang w:val="en-NZ"/>
        </w:rPr>
        <w:fldChar w:fldCharType="begin"/>
      </w:r>
      <w:r w:rsidRPr="00314088">
        <w:rPr>
          <w:rFonts w:ascii="Arial Narrow" w:eastAsiaTheme="minorHAnsi" w:hAnsi="Arial Narrow" w:cs="MSTT31c517"/>
          <w:color w:val="auto"/>
          <w:sz w:val="16"/>
          <w:szCs w:val="16"/>
          <w:lang w:val="en-NZ"/>
        </w:rPr>
        <w:instrText xml:space="preserve"> ADDIN EN.REFLIST </w:instrText>
      </w:r>
      <w:r w:rsidRPr="00314088">
        <w:rPr>
          <w:rFonts w:ascii="Arial Narrow" w:eastAsiaTheme="minorHAnsi" w:hAnsi="Arial Narrow" w:cs="MSTT31c517"/>
          <w:color w:val="auto"/>
          <w:sz w:val="16"/>
          <w:szCs w:val="16"/>
          <w:lang w:val="en-NZ"/>
        </w:rPr>
        <w:fldChar w:fldCharType="separate"/>
      </w:r>
      <w:bookmarkStart w:id="1" w:name="_ENREF_1"/>
      <w:r w:rsidRPr="00085D65">
        <w:t xml:space="preserve">FAHLANDER, F. 2010. The Nose, the Eye, the Mouth and the Gut: Social Dimensions of Food-Cravings and Commensality. . </w:t>
      </w:r>
      <w:r w:rsidRPr="00085D65">
        <w:rPr>
          <w:i/>
        </w:rPr>
        <w:t>In:</w:t>
      </w:r>
      <w:r w:rsidRPr="00085D65">
        <w:t xml:space="preserve"> KJELLSTRÖM, F. F. A. (ed.) </w:t>
      </w:r>
      <w:r w:rsidRPr="00085D65">
        <w:rPr>
          <w:i/>
        </w:rPr>
        <w:t>Making Sense of Things: Archaeologies of Sensory Perception,.</w:t>
      </w:r>
      <w:r w:rsidRPr="00085D65">
        <w:t xml:space="preserve"> Stockholm: Stockholm Universat </w:t>
      </w:r>
      <w:bookmarkEnd w:id="1"/>
    </w:p>
    <w:p w:rsidR="0023164A" w:rsidRPr="00085D65" w:rsidRDefault="0023164A" w:rsidP="0023164A">
      <w:pPr>
        <w:pStyle w:val="EndNoteBibliography"/>
        <w:spacing w:line="276" w:lineRule="auto"/>
        <w:ind w:left="720" w:hanging="720"/>
      </w:pPr>
      <w:bookmarkStart w:id="2" w:name="_ENREF_2"/>
      <w:r w:rsidRPr="00085D65">
        <w:t xml:space="preserve">FERDOUS, H. S., PLODERER. BERND, DAVIS, HILARY, VETERE, FRANK, O'HARA, KENTON, FARR-WHARTON, GEREMY,&amp; COMBER, ROB TableTalk: Intergrating personal devices and content for commensal experiences at the family dinner table.  International Joint Conference on Persuasive and Ubiquitous Computing </w:t>
      </w:r>
    </w:p>
    <w:p w:rsidR="0023164A" w:rsidRPr="00085D65" w:rsidRDefault="0023164A" w:rsidP="0023164A">
      <w:pPr>
        <w:pStyle w:val="EndNoteBibliography"/>
        <w:spacing w:line="276" w:lineRule="auto"/>
        <w:ind w:left="720" w:hanging="720"/>
      </w:pPr>
      <w:r w:rsidRPr="00085D65">
        <w:t>2016 Heidelberg. ACM.</w:t>
      </w:r>
      <w:bookmarkEnd w:id="2"/>
    </w:p>
    <w:p w:rsidR="0023164A" w:rsidRPr="00085D65" w:rsidRDefault="0023164A" w:rsidP="0023164A">
      <w:pPr>
        <w:pStyle w:val="EndNoteBibliography"/>
        <w:spacing w:line="276" w:lineRule="auto"/>
        <w:ind w:left="720" w:hanging="720"/>
      </w:pPr>
      <w:bookmarkStart w:id="3" w:name="_ENREF_3"/>
      <w:r w:rsidRPr="00085D65">
        <w:t xml:space="preserve">FICSHLER, C. 2011. Commensality. Society and Culture </w:t>
      </w:r>
      <w:r w:rsidRPr="00085D65">
        <w:rPr>
          <w:i/>
        </w:rPr>
        <w:t xml:space="preserve">Social Science Information </w:t>
      </w:r>
      <w:r w:rsidRPr="00085D65">
        <w:t>50</w:t>
      </w:r>
      <w:r w:rsidRPr="00085D65">
        <w:rPr>
          <w:b/>
        </w:rPr>
        <w:t>,</w:t>
      </w:r>
      <w:r w:rsidRPr="00085D65">
        <w:t xml:space="preserve"> 528-548.</w:t>
      </w:r>
      <w:bookmarkEnd w:id="3"/>
    </w:p>
    <w:p w:rsidR="0023164A" w:rsidRPr="00085D65" w:rsidRDefault="0023164A" w:rsidP="0023164A">
      <w:pPr>
        <w:pStyle w:val="EndNoteBibliography"/>
        <w:spacing w:line="276" w:lineRule="auto"/>
        <w:ind w:left="720" w:hanging="720"/>
      </w:pPr>
      <w:bookmarkStart w:id="4" w:name="_ENREF_4"/>
      <w:r w:rsidRPr="00085D65">
        <w:t>HENARE, A. 2005.</w:t>
      </w:r>
      <w:r w:rsidRPr="00085D65">
        <w:rPr>
          <w:i/>
        </w:rPr>
        <w:t xml:space="preserve"> Museums, Anthropology and Imperial Exchange, </w:t>
      </w:r>
      <w:r w:rsidRPr="00085D65">
        <w:t xml:space="preserve">Cambridge Cambridge University Press </w:t>
      </w:r>
      <w:bookmarkEnd w:id="4"/>
    </w:p>
    <w:p w:rsidR="0023164A" w:rsidRPr="00085D65" w:rsidRDefault="0023164A" w:rsidP="0023164A">
      <w:pPr>
        <w:pStyle w:val="EndNoteBibliography"/>
        <w:spacing w:line="276" w:lineRule="auto"/>
        <w:ind w:left="720" w:hanging="720"/>
      </w:pPr>
      <w:bookmarkStart w:id="5" w:name="_ENREF_5"/>
      <w:r w:rsidRPr="00085D65">
        <w:t>HILARY DAVIS, B. N., FRANK VETERE, TONI ROBERTSON, MARGOT BRERETON, JEANNETTE DURICK, KATE VAISUITIS. Homemade Cookbooks: A Recipe for Sharing.  Designing Interactive Systems 2014 Vancouver. AMC.</w:t>
      </w:r>
      <w:bookmarkEnd w:id="5"/>
    </w:p>
    <w:p w:rsidR="0023164A" w:rsidRPr="00085D65" w:rsidRDefault="0023164A" w:rsidP="0023164A">
      <w:pPr>
        <w:pStyle w:val="EndNoteBibliography"/>
        <w:spacing w:line="276" w:lineRule="auto"/>
        <w:ind w:left="720" w:hanging="720"/>
      </w:pPr>
      <w:bookmarkStart w:id="6" w:name="_ENREF_6"/>
      <w:r w:rsidRPr="00085D65">
        <w:t xml:space="preserve">KA’ILI, T. Ō. 2005. Tauhi vā: Nurturing Tongan Sociospatial Ties in Maui and Beyond </w:t>
      </w:r>
      <w:r w:rsidRPr="00085D65">
        <w:rPr>
          <w:i/>
        </w:rPr>
        <w:t>The Contemporary Pacific,</w:t>
      </w:r>
      <w:r w:rsidRPr="00085D65">
        <w:t xml:space="preserve"> 17</w:t>
      </w:r>
      <w:r w:rsidRPr="00085D65">
        <w:rPr>
          <w:b/>
        </w:rPr>
        <w:t>,</w:t>
      </w:r>
      <w:r w:rsidRPr="00085D65">
        <w:t xml:space="preserve"> 83- 114.</w:t>
      </w:r>
      <w:bookmarkEnd w:id="6"/>
    </w:p>
    <w:p w:rsidR="0023164A" w:rsidRPr="00085D65" w:rsidRDefault="0023164A" w:rsidP="0023164A">
      <w:pPr>
        <w:pStyle w:val="EndNoteBibliography"/>
        <w:spacing w:line="276" w:lineRule="auto"/>
        <w:ind w:left="720" w:hanging="720"/>
      </w:pPr>
      <w:bookmarkStart w:id="7" w:name="_ENREF_7"/>
      <w:r w:rsidRPr="00085D65">
        <w:t xml:space="preserve">MĀHINA, H. O. O. 2010. Tā, Vā and Moana: Temporality, Spatiality, and Indigeneity. </w:t>
      </w:r>
      <w:r w:rsidRPr="00085D65">
        <w:rPr>
          <w:i/>
        </w:rPr>
        <w:t>Pacific Studies,</w:t>
      </w:r>
      <w:r w:rsidRPr="00085D65">
        <w:t xml:space="preserve"> 33.</w:t>
      </w:r>
      <w:bookmarkEnd w:id="7"/>
    </w:p>
    <w:p w:rsidR="0023164A" w:rsidRPr="00085D65" w:rsidRDefault="0023164A" w:rsidP="0023164A">
      <w:pPr>
        <w:pStyle w:val="EndNoteBibliography"/>
        <w:spacing w:line="276" w:lineRule="auto"/>
        <w:ind w:left="720" w:hanging="720"/>
      </w:pPr>
      <w:bookmarkStart w:id="8" w:name="_ENREF_8"/>
      <w:r w:rsidRPr="00085D65">
        <w:t xml:space="preserve">MCGLADE, C. 2018. Eating alone at school: How four students began mission to end isolation. </w:t>
      </w:r>
      <w:r w:rsidRPr="00085D65">
        <w:rPr>
          <w:i/>
        </w:rPr>
        <w:t>Sun Sentinel</w:t>
      </w:r>
      <w:r w:rsidRPr="00085D65">
        <w:t>, January 18th 2018.</w:t>
      </w:r>
      <w:bookmarkEnd w:id="8"/>
    </w:p>
    <w:p w:rsidR="0023164A" w:rsidRPr="00085D65" w:rsidRDefault="0023164A" w:rsidP="0023164A">
      <w:pPr>
        <w:pStyle w:val="EndNoteBibliography"/>
        <w:spacing w:line="276" w:lineRule="auto"/>
        <w:ind w:left="720" w:hanging="720"/>
      </w:pPr>
      <w:bookmarkStart w:id="9" w:name="_ENREF_9"/>
      <w:r w:rsidRPr="00085D65">
        <w:t xml:space="preserve">MCINTYRE, D. 2012  The great benefits of shared family meals. </w:t>
      </w:r>
      <w:r w:rsidRPr="00085D65">
        <w:rPr>
          <w:i/>
        </w:rPr>
        <w:t>New Zealand Herald</w:t>
      </w:r>
      <w:r w:rsidRPr="00085D65">
        <w:t xml:space="preserve">, May 9 </w:t>
      </w:r>
      <w:bookmarkEnd w:id="9"/>
    </w:p>
    <w:p w:rsidR="0023164A" w:rsidRPr="00085D65" w:rsidRDefault="0023164A" w:rsidP="0023164A">
      <w:pPr>
        <w:pStyle w:val="EndNoteBibliography"/>
        <w:spacing w:line="276" w:lineRule="auto"/>
        <w:ind w:left="720" w:hanging="720"/>
      </w:pPr>
      <w:bookmarkStart w:id="10" w:name="_ENREF_10"/>
      <w:r w:rsidRPr="00085D65">
        <w:t xml:space="preserve">MEAD, H. M. 2006 </w:t>
      </w:r>
      <w:r w:rsidRPr="00085D65">
        <w:rPr>
          <w:i/>
        </w:rPr>
        <w:t xml:space="preserve">Tikanga Māori </w:t>
      </w:r>
      <w:r w:rsidRPr="00085D65">
        <w:t xml:space="preserve">Hawai'i, University of Hawai'i Press </w:t>
      </w:r>
      <w:bookmarkEnd w:id="10"/>
    </w:p>
    <w:p w:rsidR="0023164A" w:rsidRPr="00085D65" w:rsidRDefault="0023164A" w:rsidP="0023164A">
      <w:pPr>
        <w:pStyle w:val="EndNoteBibliography"/>
        <w:spacing w:line="276" w:lineRule="auto"/>
        <w:ind w:left="720" w:hanging="720"/>
      </w:pPr>
      <w:bookmarkStart w:id="11" w:name="_ENREF_11"/>
      <w:r w:rsidRPr="00085D65">
        <w:t xml:space="preserve">REFITI, A. L. 2017. How the Tā-Vā Theory Constructs a Spacial Exposition of Samoan Architecture. </w:t>
      </w:r>
      <w:r w:rsidRPr="00085D65">
        <w:rPr>
          <w:i/>
        </w:rPr>
        <w:t xml:space="preserve">Pacific Cultures </w:t>
      </w:r>
      <w:r w:rsidRPr="00085D65">
        <w:t>40</w:t>
      </w:r>
      <w:r w:rsidRPr="00085D65">
        <w:rPr>
          <w:b/>
        </w:rPr>
        <w:t>,</w:t>
      </w:r>
      <w:r w:rsidRPr="00085D65">
        <w:t xml:space="preserve"> 267-288.</w:t>
      </w:r>
      <w:bookmarkEnd w:id="11"/>
    </w:p>
    <w:p w:rsidR="0023164A" w:rsidRPr="00085D65" w:rsidRDefault="0023164A" w:rsidP="0023164A">
      <w:pPr>
        <w:pStyle w:val="EndNoteBibliography"/>
        <w:spacing w:line="276" w:lineRule="auto"/>
        <w:ind w:left="720" w:hanging="720"/>
      </w:pPr>
      <w:bookmarkStart w:id="12" w:name="_ENREF_12"/>
      <w:r w:rsidRPr="00085D65">
        <w:t xml:space="preserve">SIEGLER, M. 2011. I Will Check My Phone at Dinner, And You Will Deal with It. Tech Crunch </w:t>
      </w:r>
      <w:bookmarkEnd w:id="12"/>
    </w:p>
    <w:p w:rsidR="0023164A" w:rsidRPr="00085D65" w:rsidRDefault="0023164A" w:rsidP="0023164A">
      <w:pPr>
        <w:pStyle w:val="EndNoteBibliography"/>
        <w:spacing w:line="276" w:lineRule="auto"/>
        <w:ind w:left="720" w:hanging="720"/>
      </w:pPr>
      <w:bookmarkStart w:id="13" w:name="_ENREF_13"/>
      <w:r w:rsidRPr="00085D65">
        <w:t xml:space="preserve">SIMMEL, G. 1997 [1910]. The sociological of the meal? </w:t>
      </w:r>
      <w:r w:rsidRPr="00085D65">
        <w:rPr>
          <w:i/>
        </w:rPr>
        <w:t>In:</w:t>
      </w:r>
      <w:r w:rsidRPr="00085D65">
        <w:t xml:space="preserve"> D.FRISBY, M. F. (ed.) </w:t>
      </w:r>
      <w:r w:rsidRPr="00085D65">
        <w:rPr>
          <w:i/>
        </w:rPr>
        <w:t>Simmel on Culture: Selected Writings.</w:t>
      </w:r>
      <w:r w:rsidRPr="00085D65">
        <w:t xml:space="preserve"> London: Sage.</w:t>
      </w:r>
      <w:bookmarkEnd w:id="13"/>
    </w:p>
    <w:p w:rsidR="0023164A" w:rsidRPr="00085D65" w:rsidRDefault="0023164A" w:rsidP="0023164A">
      <w:pPr>
        <w:pStyle w:val="EndNoteBibliography"/>
        <w:spacing w:line="276" w:lineRule="auto"/>
        <w:ind w:left="720" w:hanging="720"/>
      </w:pPr>
      <w:bookmarkStart w:id="14" w:name="_ENREF_14"/>
      <w:r w:rsidRPr="00085D65">
        <w:t xml:space="preserve">SOGAARD, D. M. 2015. Roundtable: Commensality </w:t>
      </w:r>
      <w:r w:rsidRPr="00085D65">
        <w:rPr>
          <w:i/>
        </w:rPr>
        <w:t>Kinfolk.</w:t>
      </w:r>
      <w:r w:rsidRPr="00085D65">
        <w:t xml:space="preserve"> Oregon USA Kinfolk Magazine.</w:t>
      </w:r>
      <w:bookmarkEnd w:id="14"/>
    </w:p>
    <w:p w:rsidR="0023164A" w:rsidRPr="00085D65" w:rsidRDefault="0023164A" w:rsidP="0023164A">
      <w:pPr>
        <w:pStyle w:val="EndNoteBibliography"/>
        <w:spacing w:line="276" w:lineRule="auto"/>
        <w:ind w:left="720" w:hanging="720"/>
      </w:pPr>
      <w:bookmarkStart w:id="15" w:name="_ENREF_15"/>
      <w:r w:rsidRPr="00085D65">
        <w:t xml:space="preserve">STAJCIC, N. 2103. Understanding Culture: Food as a Means of Communication </w:t>
      </w:r>
      <w:r w:rsidRPr="00085D65">
        <w:rPr>
          <w:i/>
        </w:rPr>
        <w:t xml:space="preserve">The Central European Journal on Social Sciences and Humanities  </w:t>
      </w:r>
      <w:r w:rsidRPr="00085D65">
        <w:t>77- 88.</w:t>
      </w:r>
      <w:bookmarkEnd w:id="15"/>
    </w:p>
    <w:p w:rsidR="0023164A" w:rsidRPr="00085D65" w:rsidRDefault="0023164A" w:rsidP="0023164A">
      <w:pPr>
        <w:pStyle w:val="EndNoteBibliography"/>
        <w:spacing w:line="276" w:lineRule="auto"/>
        <w:ind w:left="720" w:hanging="720"/>
      </w:pPr>
      <w:bookmarkStart w:id="16" w:name="_ENREF_16"/>
      <w:r w:rsidRPr="00085D65">
        <w:t xml:space="preserve">SUSANNE KERBER, C. C., MORTEN WARMIND 2015. </w:t>
      </w:r>
      <w:r w:rsidRPr="00085D65">
        <w:rPr>
          <w:i/>
        </w:rPr>
        <w:t xml:space="preserve">Commensality from everyday food to feast, </w:t>
      </w:r>
      <w:r w:rsidRPr="00085D65">
        <w:t xml:space="preserve">New York New York Bloomsbury Academic </w:t>
      </w:r>
      <w:bookmarkEnd w:id="16"/>
    </w:p>
    <w:p w:rsidR="0023164A" w:rsidRPr="00085D65" w:rsidRDefault="0023164A" w:rsidP="0023164A">
      <w:pPr>
        <w:pStyle w:val="EndNoteBibliography"/>
        <w:spacing w:line="276" w:lineRule="auto"/>
        <w:ind w:left="720" w:hanging="720"/>
      </w:pPr>
      <w:bookmarkStart w:id="17" w:name="_ENREF_17"/>
      <w:r w:rsidRPr="00085D65">
        <w:t xml:space="preserve">TERRY IRWIN, G. K., CAMERON TONKINWISE, PETER SCUPELLI 2015. Transition Design Provocation. </w:t>
      </w:r>
      <w:r w:rsidRPr="00085D65">
        <w:rPr>
          <w:i/>
        </w:rPr>
        <w:t xml:space="preserve">Design Philosophy Papers </w:t>
      </w:r>
      <w:r w:rsidRPr="00085D65">
        <w:t>13</w:t>
      </w:r>
      <w:r w:rsidRPr="00085D65">
        <w:rPr>
          <w:b/>
        </w:rPr>
        <w:t>,</w:t>
      </w:r>
      <w:r w:rsidRPr="00085D65">
        <w:t xml:space="preserve"> 3 -11.</w:t>
      </w:r>
      <w:bookmarkEnd w:id="17"/>
    </w:p>
    <w:p w:rsidR="0023164A" w:rsidRPr="00085D65" w:rsidRDefault="0023164A" w:rsidP="0023164A">
      <w:pPr>
        <w:pStyle w:val="EndNoteBibliography"/>
        <w:spacing w:line="276" w:lineRule="auto"/>
        <w:ind w:left="720" w:hanging="720"/>
      </w:pPr>
      <w:bookmarkStart w:id="18" w:name="_ENREF_18"/>
      <w:r w:rsidRPr="00085D65">
        <w:t xml:space="preserve">TOWLE, M. 2016. We're here to help, we'll help anybody. </w:t>
      </w:r>
      <w:r w:rsidRPr="00085D65">
        <w:rPr>
          <w:i/>
        </w:rPr>
        <w:t>RNZ.</w:t>
      </w:r>
      <w:r w:rsidRPr="00085D65">
        <w:t xml:space="preserve"> New Zealand Radio New Zealand </w:t>
      </w:r>
      <w:bookmarkEnd w:id="18"/>
    </w:p>
    <w:p w:rsidR="0023164A" w:rsidRPr="00085D65" w:rsidRDefault="0023164A" w:rsidP="0023164A">
      <w:pPr>
        <w:pStyle w:val="EndNoteBibliography"/>
        <w:spacing w:line="276" w:lineRule="auto"/>
        <w:ind w:left="720" w:hanging="720"/>
      </w:pPr>
      <w:bookmarkStart w:id="19" w:name="_ENREF_19"/>
      <w:r w:rsidRPr="00085D65">
        <w:t xml:space="preserve">TURKLE, S. 2015. </w:t>
      </w:r>
      <w:r w:rsidRPr="00085D65">
        <w:rPr>
          <w:i/>
        </w:rPr>
        <w:t xml:space="preserve">Reclaiming Conversation.The Power of Talk in the Digital Age </w:t>
      </w:r>
      <w:r w:rsidRPr="00085D65">
        <w:t xml:space="preserve">New York Penguin Press </w:t>
      </w:r>
      <w:bookmarkEnd w:id="19"/>
    </w:p>
    <w:p w:rsidR="0023164A" w:rsidRPr="00085D65" w:rsidRDefault="0023164A" w:rsidP="0023164A">
      <w:pPr>
        <w:pStyle w:val="EndNoteBibliography"/>
        <w:spacing w:line="276" w:lineRule="auto"/>
        <w:ind w:left="720" w:hanging="720"/>
      </w:pPr>
      <w:bookmarkStart w:id="20" w:name="_ENREF_20"/>
      <w:r w:rsidRPr="00085D65">
        <w:t xml:space="preserve">WENDT, A. (ed.) 1982. </w:t>
      </w:r>
      <w:r w:rsidRPr="00085D65">
        <w:rPr>
          <w:i/>
        </w:rPr>
        <w:t xml:space="preserve">Towards Oceania, </w:t>
      </w:r>
      <w:r w:rsidRPr="00085D65">
        <w:t>Auckland Macmillian Press Ltd.</w:t>
      </w:r>
      <w:bookmarkEnd w:id="20"/>
    </w:p>
    <w:p w:rsidR="00FD508F" w:rsidRPr="00667778" w:rsidRDefault="0023164A" w:rsidP="0023164A">
      <w:pPr>
        <w:autoSpaceDE w:val="0"/>
        <w:autoSpaceDN w:val="0"/>
        <w:adjustRightInd w:val="0"/>
        <w:spacing w:before="0" w:line="276" w:lineRule="auto"/>
        <w:contextualSpacing w:val="0"/>
        <w:rPr>
          <w:rFonts w:ascii="MSTT31c517" w:eastAsiaTheme="minorHAnsi" w:hAnsi="MSTT31c517" w:cs="MSTT31c517"/>
          <w:color w:val="auto"/>
          <w:sz w:val="21"/>
          <w:szCs w:val="21"/>
          <w:lang w:val="en-NZ"/>
        </w:rPr>
      </w:pPr>
      <w:r w:rsidRPr="00314088">
        <w:rPr>
          <w:rFonts w:ascii="Arial Narrow" w:eastAsiaTheme="minorHAnsi" w:hAnsi="Arial Narrow" w:cs="MSTT31c517"/>
          <w:color w:val="auto"/>
          <w:sz w:val="16"/>
          <w:szCs w:val="16"/>
          <w:lang w:val="en-NZ"/>
        </w:rPr>
        <w:fldChar w:fldCharType="end"/>
      </w:r>
    </w:p>
    <w:sectPr w:rsidR="00FD508F" w:rsidRPr="00667778" w:rsidSect="008A2C25">
      <w:headerReference w:type="even" r:id="rId20"/>
      <w:headerReference w:type="default" r:id="rId21"/>
      <w:footerReference w:type="even" r:id="rId22"/>
      <w:footerReference w:type="default" r:id="rId23"/>
      <w:headerReference w:type="first" r:id="rId24"/>
      <w:footerReference w:type="first" r:id="rId25"/>
      <w:pgSz w:w="11906" w:h="16838"/>
      <w:pgMar w:top="1135"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FC8" w:rsidRDefault="00343FC8" w:rsidP="001B3ED8">
      <w:pPr>
        <w:spacing w:before="0"/>
      </w:pPr>
      <w:r>
        <w:separator/>
      </w:r>
    </w:p>
  </w:endnote>
  <w:endnote w:type="continuationSeparator" w:id="0">
    <w:p w:rsidR="00343FC8" w:rsidRDefault="00343FC8" w:rsidP="001B3ED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rial Narrow">
    <w:panose1 w:val="020B0506020202030204"/>
    <w:charset w:val="00"/>
    <w:family w:val="swiss"/>
    <w:pitch w:val="variable"/>
    <w:sig w:usb0="00000287" w:usb1="00000800" w:usb2="00000000" w:usb3="00000000" w:csb0="0000009F" w:csb1="00000000"/>
  </w:font>
  <w:font w:name="MSTT31c517">
    <w:panose1 w:val="00000000000000000000"/>
    <w:charset w:val="00"/>
    <w:family w:val="auto"/>
    <w:notTrueType/>
    <w:pitch w:val="default"/>
    <w:sig w:usb0="00000003" w:usb1="00000000" w:usb2="00000000" w:usb3="00000000" w:csb0="00000001" w:csb1="00000000"/>
  </w:font>
  <w:font w:name="AntiqueOlv">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D8" w:rsidRDefault="001B3E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D8" w:rsidRDefault="001B3E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D8" w:rsidRDefault="001B3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FC8" w:rsidRDefault="00343FC8" w:rsidP="001B3ED8">
      <w:pPr>
        <w:spacing w:before="0"/>
      </w:pPr>
      <w:r>
        <w:separator/>
      </w:r>
    </w:p>
  </w:footnote>
  <w:footnote w:type="continuationSeparator" w:id="0">
    <w:p w:rsidR="00343FC8" w:rsidRDefault="00343FC8" w:rsidP="001B3ED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D8" w:rsidRDefault="001B3E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D8" w:rsidRDefault="001B3E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D8" w:rsidRDefault="001B3E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z0w059wyfp5zdevxejvep0qppas0prafttf&quot;&gt;End note to use  2 02 12 &lt;record-ids&gt;&lt;item&gt;173&lt;/item&gt;&lt;item&gt;238&lt;/item&gt;&lt;item&gt;239&lt;/item&gt;&lt;item&gt;241&lt;/item&gt;&lt;item&gt;287&lt;/item&gt;&lt;item&gt;294&lt;/item&gt;&lt;item&gt;307&lt;/item&gt;&lt;item&gt;312&lt;/item&gt;&lt;item&gt;316&lt;/item&gt;&lt;item&gt;318&lt;/item&gt;&lt;item&gt;319&lt;/item&gt;&lt;item&gt;320&lt;/item&gt;&lt;item&gt;321&lt;/item&gt;&lt;item&gt;323&lt;/item&gt;&lt;item&gt;324&lt;/item&gt;&lt;item&gt;326&lt;/item&gt;&lt;item&gt;327&lt;/item&gt;&lt;item&gt;328&lt;/item&gt;&lt;item&gt;329&lt;/item&gt;&lt;item&gt;331&lt;/item&gt;&lt;/record-ids&gt;&lt;/item&gt;&lt;/Libraries&gt;"/>
  </w:docVars>
  <w:rsids>
    <w:rsidRoot w:val="00B84E44"/>
    <w:rsid w:val="000015D7"/>
    <w:rsid w:val="00015843"/>
    <w:rsid w:val="00024143"/>
    <w:rsid w:val="00030CDA"/>
    <w:rsid w:val="00074E6A"/>
    <w:rsid w:val="00077B84"/>
    <w:rsid w:val="00081780"/>
    <w:rsid w:val="00081B17"/>
    <w:rsid w:val="00085785"/>
    <w:rsid w:val="00085D65"/>
    <w:rsid w:val="000A7AD8"/>
    <w:rsid w:val="000F0B4E"/>
    <w:rsid w:val="00126480"/>
    <w:rsid w:val="00127205"/>
    <w:rsid w:val="00141BA9"/>
    <w:rsid w:val="0014391D"/>
    <w:rsid w:val="0015232F"/>
    <w:rsid w:val="00156E90"/>
    <w:rsid w:val="00163C92"/>
    <w:rsid w:val="00175CD5"/>
    <w:rsid w:val="001932DA"/>
    <w:rsid w:val="001A365B"/>
    <w:rsid w:val="001A7071"/>
    <w:rsid w:val="001B3ED8"/>
    <w:rsid w:val="001B6C2E"/>
    <w:rsid w:val="001B6DC8"/>
    <w:rsid w:val="001B74CD"/>
    <w:rsid w:val="001E22A2"/>
    <w:rsid w:val="002140DB"/>
    <w:rsid w:val="00215ED2"/>
    <w:rsid w:val="0023164A"/>
    <w:rsid w:val="00231AA5"/>
    <w:rsid w:val="00233E0F"/>
    <w:rsid w:val="00240381"/>
    <w:rsid w:val="002429DD"/>
    <w:rsid w:val="00257BC4"/>
    <w:rsid w:val="00257EA1"/>
    <w:rsid w:val="00264234"/>
    <w:rsid w:val="00272C5F"/>
    <w:rsid w:val="00272D0B"/>
    <w:rsid w:val="00277DD8"/>
    <w:rsid w:val="002A73EA"/>
    <w:rsid w:val="002B2784"/>
    <w:rsid w:val="002C1138"/>
    <w:rsid w:val="002F0D4A"/>
    <w:rsid w:val="002F2191"/>
    <w:rsid w:val="00314088"/>
    <w:rsid w:val="0032428D"/>
    <w:rsid w:val="00343696"/>
    <w:rsid w:val="00343FC8"/>
    <w:rsid w:val="00394C5A"/>
    <w:rsid w:val="003A5021"/>
    <w:rsid w:val="003B7A61"/>
    <w:rsid w:val="003C73C6"/>
    <w:rsid w:val="003D2A16"/>
    <w:rsid w:val="003D2DB7"/>
    <w:rsid w:val="003D6EE2"/>
    <w:rsid w:val="003E6F90"/>
    <w:rsid w:val="003F4368"/>
    <w:rsid w:val="00406DD1"/>
    <w:rsid w:val="00414F7B"/>
    <w:rsid w:val="00421D5A"/>
    <w:rsid w:val="0043785C"/>
    <w:rsid w:val="00452783"/>
    <w:rsid w:val="0045697B"/>
    <w:rsid w:val="004605DC"/>
    <w:rsid w:val="00477FA6"/>
    <w:rsid w:val="004A210A"/>
    <w:rsid w:val="004B0328"/>
    <w:rsid w:val="004E08D4"/>
    <w:rsid w:val="004E612E"/>
    <w:rsid w:val="00500547"/>
    <w:rsid w:val="00515A9C"/>
    <w:rsid w:val="00527BFF"/>
    <w:rsid w:val="00534DDE"/>
    <w:rsid w:val="005410B4"/>
    <w:rsid w:val="00547144"/>
    <w:rsid w:val="00550C6D"/>
    <w:rsid w:val="00551AC5"/>
    <w:rsid w:val="00555465"/>
    <w:rsid w:val="00555E8E"/>
    <w:rsid w:val="00562E70"/>
    <w:rsid w:val="0057071E"/>
    <w:rsid w:val="005826A4"/>
    <w:rsid w:val="005835EC"/>
    <w:rsid w:val="00585488"/>
    <w:rsid w:val="00593FEB"/>
    <w:rsid w:val="005A4D75"/>
    <w:rsid w:val="005A70FA"/>
    <w:rsid w:val="005C1C1E"/>
    <w:rsid w:val="005C3814"/>
    <w:rsid w:val="005C7164"/>
    <w:rsid w:val="005E634B"/>
    <w:rsid w:val="005F3252"/>
    <w:rsid w:val="005F6CB0"/>
    <w:rsid w:val="005F7B29"/>
    <w:rsid w:val="0061235E"/>
    <w:rsid w:val="00613D70"/>
    <w:rsid w:val="00625AAE"/>
    <w:rsid w:val="00645CB3"/>
    <w:rsid w:val="0065614A"/>
    <w:rsid w:val="00667778"/>
    <w:rsid w:val="00677286"/>
    <w:rsid w:val="0068216A"/>
    <w:rsid w:val="00687132"/>
    <w:rsid w:val="006910E6"/>
    <w:rsid w:val="006A7876"/>
    <w:rsid w:val="006B107D"/>
    <w:rsid w:val="006B136B"/>
    <w:rsid w:val="006C6A46"/>
    <w:rsid w:val="006D657F"/>
    <w:rsid w:val="006E17CD"/>
    <w:rsid w:val="007062A0"/>
    <w:rsid w:val="00727321"/>
    <w:rsid w:val="007315CA"/>
    <w:rsid w:val="0073380D"/>
    <w:rsid w:val="00755FB6"/>
    <w:rsid w:val="00757914"/>
    <w:rsid w:val="00766CA2"/>
    <w:rsid w:val="00767914"/>
    <w:rsid w:val="0078619F"/>
    <w:rsid w:val="0079234E"/>
    <w:rsid w:val="007970E2"/>
    <w:rsid w:val="007A7CD5"/>
    <w:rsid w:val="007D0489"/>
    <w:rsid w:val="007D56CF"/>
    <w:rsid w:val="007E6857"/>
    <w:rsid w:val="007E73ED"/>
    <w:rsid w:val="007E7B90"/>
    <w:rsid w:val="007F7676"/>
    <w:rsid w:val="00820116"/>
    <w:rsid w:val="008350D6"/>
    <w:rsid w:val="00840146"/>
    <w:rsid w:val="00845BE1"/>
    <w:rsid w:val="00855DCB"/>
    <w:rsid w:val="0086261A"/>
    <w:rsid w:val="008763EC"/>
    <w:rsid w:val="00876F33"/>
    <w:rsid w:val="0088111F"/>
    <w:rsid w:val="00885603"/>
    <w:rsid w:val="00890A17"/>
    <w:rsid w:val="008957F7"/>
    <w:rsid w:val="00895923"/>
    <w:rsid w:val="008A2C25"/>
    <w:rsid w:val="008A3BD9"/>
    <w:rsid w:val="008B23D2"/>
    <w:rsid w:val="008B4D64"/>
    <w:rsid w:val="008B5FA8"/>
    <w:rsid w:val="008B60BE"/>
    <w:rsid w:val="008B7012"/>
    <w:rsid w:val="008C0F89"/>
    <w:rsid w:val="008C4CEF"/>
    <w:rsid w:val="008C6C2C"/>
    <w:rsid w:val="008D4666"/>
    <w:rsid w:val="008D68B0"/>
    <w:rsid w:val="0090056C"/>
    <w:rsid w:val="0090254D"/>
    <w:rsid w:val="00902A0B"/>
    <w:rsid w:val="00926C1D"/>
    <w:rsid w:val="00932D5D"/>
    <w:rsid w:val="00933298"/>
    <w:rsid w:val="00940F04"/>
    <w:rsid w:val="00957E48"/>
    <w:rsid w:val="00977016"/>
    <w:rsid w:val="00977F5F"/>
    <w:rsid w:val="00983F2E"/>
    <w:rsid w:val="009A7AB2"/>
    <w:rsid w:val="009B0DC1"/>
    <w:rsid w:val="009B203B"/>
    <w:rsid w:val="009D0218"/>
    <w:rsid w:val="00A01D45"/>
    <w:rsid w:val="00A26D2C"/>
    <w:rsid w:val="00A52F7C"/>
    <w:rsid w:val="00A70B48"/>
    <w:rsid w:val="00A732E9"/>
    <w:rsid w:val="00A950E7"/>
    <w:rsid w:val="00AA6203"/>
    <w:rsid w:val="00AB0D71"/>
    <w:rsid w:val="00AB4F39"/>
    <w:rsid w:val="00AB7A71"/>
    <w:rsid w:val="00AD51E6"/>
    <w:rsid w:val="00AE5B97"/>
    <w:rsid w:val="00B154FE"/>
    <w:rsid w:val="00B25315"/>
    <w:rsid w:val="00B3489B"/>
    <w:rsid w:val="00B403A6"/>
    <w:rsid w:val="00B61B7E"/>
    <w:rsid w:val="00B622CB"/>
    <w:rsid w:val="00B74BB7"/>
    <w:rsid w:val="00B7604C"/>
    <w:rsid w:val="00B84E44"/>
    <w:rsid w:val="00B86B12"/>
    <w:rsid w:val="00BB09FB"/>
    <w:rsid w:val="00BB382D"/>
    <w:rsid w:val="00BC678A"/>
    <w:rsid w:val="00BC695C"/>
    <w:rsid w:val="00BC7E6A"/>
    <w:rsid w:val="00C001AD"/>
    <w:rsid w:val="00C14DA1"/>
    <w:rsid w:val="00C24492"/>
    <w:rsid w:val="00C30166"/>
    <w:rsid w:val="00C34267"/>
    <w:rsid w:val="00C47D28"/>
    <w:rsid w:val="00C52F75"/>
    <w:rsid w:val="00C86F8F"/>
    <w:rsid w:val="00CB315E"/>
    <w:rsid w:val="00CC0959"/>
    <w:rsid w:val="00CC1A5C"/>
    <w:rsid w:val="00CD06D0"/>
    <w:rsid w:val="00CD470C"/>
    <w:rsid w:val="00CE7B60"/>
    <w:rsid w:val="00D020DD"/>
    <w:rsid w:val="00D1276B"/>
    <w:rsid w:val="00D30473"/>
    <w:rsid w:val="00D50974"/>
    <w:rsid w:val="00D53FDB"/>
    <w:rsid w:val="00D60860"/>
    <w:rsid w:val="00D645B0"/>
    <w:rsid w:val="00D64C4F"/>
    <w:rsid w:val="00D758FE"/>
    <w:rsid w:val="00D85907"/>
    <w:rsid w:val="00D9585E"/>
    <w:rsid w:val="00DB19A0"/>
    <w:rsid w:val="00DB1C96"/>
    <w:rsid w:val="00DC6064"/>
    <w:rsid w:val="00DD63AE"/>
    <w:rsid w:val="00DE0C87"/>
    <w:rsid w:val="00DE25E1"/>
    <w:rsid w:val="00DF76DC"/>
    <w:rsid w:val="00E025AE"/>
    <w:rsid w:val="00E065A7"/>
    <w:rsid w:val="00E14D65"/>
    <w:rsid w:val="00E36739"/>
    <w:rsid w:val="00E46271"/>
    <w:rsid w:val="00E47D23"/>
    <w:rsid w:val="00E6077F"/>
    <w:rsid w:val="00E6151C"/>
    <w:rsid w:val="00E63431"/>
    <w:rsid w:val="00E67183"/>
    <w:rsid w:val="00E74091"/>
    <w:rsid w:val="00E751CF"/>
    <w:rsid w:val="00E84EB9"/>
    <w:rsid w:val="00EA67F4"/>
    <w:rsid w:val="00EB7C98"/>
    <w:rsid w:val="00EC0A24"/>
    <w:rsid w:val="00EC2F3B"/>
    <w:rsid w:val="00EC33A1"/>
    <w:rsid w:val="00ED324E"/>
    <w:rsid w:val="00EF38CE"/>
    <w:rsid w:val="00F02DF0"/>
    <w:rsid w:val="00F071B2"/>
    <w:rsid w:val="00F20C1F"/>
    <w:rsid w:val="00F20F23"/>
    <w:rsid w:val="00F25DFE"/>
    <w:rsid w:val="00F46704"/>
    <w:rsid w:val="00F514AB"/>
    <w:rsid w:val="00F84639"/>
    <w:rsid w:val="00F86BA2"/>
    <w:rsid w:val="00F91F39"/>
    <w:rsid w:val="00F93BB5"/>
    <w:rsid w:val="00FA1CC4"/>
    <w:rsid w:val="00FA25CA"/>
    <w:rsid w:val="00FB015A"/>
    <w:rsid w:val="00FB3FC9"/>
    <w:rsid w:val="00FB6D0F"/>
    <w:rsid w:val="00FC56C5"/>
    <w:rsid w:val="00FC78B7"/>
    <w:rsid w:val="00FD508F"/>
    <w:rsid w:val="00FE3405"/>
    <w:rsid w:val="00FF15AB"/>
    <w:rsid w:val="00FF2C1F"/>
    <w:rsid w:val="00FF5FC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X. Affiliation(s)"/>
    <w:rsid w:val="00B84E44"/>
    <w:pPr>
      <w:spacing w:before="120" w:after="0" w:line="240" w:lineRule="auto"/>
      <w:contextualSpacing/>
    </w:pPr>
    <w:rPr>
      <w:rFonts w:ascii="Calibri" w:eastAsia="ヒラギノ角ゴ Pro W3" w:hAnsi="Calibri" w:cs="Times New Roman"/>
      <w:color w:val="000000"/>
      <w:sz w:val="20"/>
      <w:szCs w:val="24"/>
      <w:lang w:val="en-GB"/>
    </w:rPr>
  </w:style>
  <w:style w:type="paragraph" w:styleId="Heading1">
    <w:name w:val="heading 1"/>
    <w:basedOn w:val="Normal"/>
    <w:link w:val="Heading1Char"/>
    <w:uiPriority w:val="9"/>
    <w:qFormat/>
    <w:rsid w:val="00551AC5"/>
    <w:pPr>
      <w:spacing w:before="100" w:beforeAutospacing="1" w:after="100" w:afterAutospacing="1"/>
      <w:contextualSpacing w:val="0"/>
      <w:outlineLvl w:val="0"/>
    </w:pPr>
    <w:rPr>
      <w:rFonts w:ascii="Times New Roman" w:eastAsia="Times New Roman" w:hAnsi="Times New Roman"/>
      <w:b/>
      <w:bCs/>
      <w:color w:val="auto"/>
      <w:kern w:val="36"/>
      <w:sz w:val="48"/>
      <w:szCs w:val="48"/>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B09FB"/>
    <w:pPr>
      <w:jc w:val="center"/>
    </w:pPr>
    <w:rPr>
      <w:noProof/>
      <w:lang w:val="en-US"/>
    </w:rPr>
  </w:style>
  <w:style w:type="character" w:customStyle="1" w:styleId="EndNoteBibliographyTitleChar">
    <w:name w:val="EndNote Bibliography Title Char"/>
    <w:basedOn w:val="DefaultParagraphFont"/>
    <w:link w:val="EndNoteBibliographyTitle"/>
    <w:rsid w:val="00BB09FB"/>
    <w:rPr>
      <w:rFonts w:ascii="Calibri" w:eastAsia="ヒラギノ角ゴ Pro W3" w:hAnsi="Calibri" w:cs="Times New Roman"/>
      <w:noProof/>
      <w:color w:val="000000"/>
      <w:sz w:val="20"/>
      <w:szCs w:val="24"/>
      <w:lang w:val="en-US"/>
    </w:rPr>
  </w:style>
  <w:style w:type="paragraph" w:customStyle="1" w:styleId="EndNoteBibliography">
    <w:name w:val="EndNote Bibliography"/>
    <w:basedOn w:val="Normal"/>
    <w:link w:val="EndNoteBibliographyChar"/>
    <w:rsid w:val="00BB09FB"/>
    <w:rPr>
      <w:noProof/>
      <w:lang w:val="en-US"/>
    </w:rPr>
  </w:style>
  <w:style w:type="character" w:customStyle="1" w:styleId="EndNoteBibliographyChar">
    <w:name w:val="EndNote Bibliography Char"/>
    <w:basedOn w:val="DefaultParagraphFont"/>
    <w:link w:val="EndNoteBibliography"/>
    <w:rsid w:val="00BB09FB"/>
    <w:rPr>
      <w:rFonts w:ascii="Calibri" w:eastAsia="ヒラギノ角ゴ Pro W3" w:hAnsi="Calibri" w:cs="Times New Roman"/>
      <w:noProof/>
      <w:color w:val="000000"/>
      <w:sz w:val="20"/>
      <w:szCs w:val="24"/>
      <w:lang w:val="en-US"/>
    </w:rPr>
  </w:style>
  <w:style w:type="character" w:styleId="Hyperlink">
    <w:name w:val="Hyperlink"/>
    <w:basedOn w:val="DefaultParagraphFont"/>
    <w:uiPriority w:val="99"/>
    <w:unhideWhenUsed/>
    <w:rsid w:val="00BB09FB"/>
    <w:rPr>
      <w:color w:val="0563C1" w:themeColor="hyperlink"/>
      <w:u w:val="single"/>
    </w:rPr>
  </w:style>
  <w:style w:type="paragraph" w:styleId="BalloonText">
    <w:name w:val="Balloon Text"/>
    <w:basedOn w:val="Normal"/>
    <w:link w:val="BalloonTextChar"/>
    <w:uiPriority w:val="99"/>
    <w:semiHidden/>
    <w:unhideWhenUsed/>
    <w:rsid w:val="004B0328"/>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328"/>
    <w:rPr>
      <w:rFonts w:ascii="Segoe UI" w:eastAsia="ヒラギノ角ゴ Pro W3" w:hAnsi="Segoe UI" w:cs="Segoe UI"/>
      <w:color w:val="000000"/>
      <w:sz w:val="18"/>
      <w:szCs w:val="18"/>
      <w:lang w:val="en-GB"/>
    </w:rPr>
  </w:style>
  <w:style w:type="paragraph" w:styleId="BodyText">
    <w:name w:val="Body Text"/>
    <w:basedOn w:val="Normal"/>
    <w:link w:val="BodyTextChar"/>
    <w:uiPriority w:val="1"/>
    <w:qFormat/>
    <w:rsid w:val="00D758FE"/>
    <w:pPr>
      <w:widowControl w:val="0"/>
      <w:autoSpaceDE w:val="0"/>
      <w:autoSpaceDN w:val="0"/>
      <w:adjustRightInd w:val="0"/>
      <w:spacing w:before="0"/>
      <w:contextualSpacing w:val="0"/>
    </w:pPr>
    <w:rPr>
      <w:rFonts w:ascii="Times New Roman" w:eastAsia="Times New Roman" w:hAnsi="Times New Roman"/>
      <w:color w:val="auto"/>
      <w:sz w:val="24"/>
      <w:lang w:val="en-NZ" w:eastAsia="en-NZ"/>
    </w:rPr>
  </w:style>
  <w:style w:type="character" w:customStyle="1" w:styleId="BodyTextChar">
    <w:name w:val="Body Text Char"/>
    <w:basedOn w:val="DefaultParagraphFont"/>
    <w:link w:val="BodyText"/>
    <w:uiPriority w:val="1"/>
    <w:rsid w:val="00D758FE"/>
    <w:rPr>
      <w:rFonts w:ascii="Times New Roman" w:eastAsia="Times New Roman" w:hAnsi="Times New Roman" w:cs="Times New Roman"/>
      <w:sz w:val="24"/>
      <w:szCs w:val="24"/>
      <w:lang w:eastAsia="en-NZ"/>
    </w:rPr>
  </w:style>
  <w:style w:type="character" w:customStyle="1" w:styleId="st">
    <w:name w:val="st"/>
    <w:basedOn w:val="DefaultParagraphFont"/>
    <w:rsid w:val="0015232F"/>
  </w:style>
  <w:style w:type="character" w:styleId="Emphasis">
    <w:name w:val="Emphasis"/>
    <w:basedOn w:val="DefaultParagraphFont"/>
    <w:uiPriority w:val="20"/>
    <w:qFormat/>
    <w:rsid w:val="0015232F"/>
    <w:rPr>
      <w:i/>
      <w:iCs/>
    </w:rPr>
  </w:style>
  <w:style w:type="paragraph" w:styleId="NormalWeb">
    <w:name w:val="Normal (Web)"/>
    <w:basedOn w:val="Normal"/>
    <w:uiPriority w:val="99"/>
    <w:unhideWhenUsed/>
    <w:rsid w:val="00477FA6"/>
    <w:pPr>
      <w:spacing w:before="100" w:beforeAutospacing="1" w:after="100" w:afterAutospacing="1"/>
      <w:contextualSpacing w:val="0"/>
    </w:pPr>
    <w:rPr>
      <w:rFonts w:ascii="Times New Roman" w:eastAsia="Times New Roman" w:hAnsi="Times New Roman"/>
      <w:color w:val="auto"/>
      <w:sz w:val="24"/>
      <w:lang w:val="en-NZ" w:eastAsia="en-NZ"/>
    </w:rPr>
  </w:style>
  <w:style w:type="character" w:customStyle="1" w:styleId="Heading1Char">
    <w:name w:val="Heading 1 Char"/>
    <w:basedOn w:val="DefaultParagraphFont"/>
    <w:link w:val="Heading1"/>
    <w:uiPriority w:val="9"/>
    <w:rsid w:val="00551AC5"/>
    <w:rPr>
      <w:rFonts w:ascii="Times New Roman" w:eastAsia="Times New Roman" w:hAnsi="Times New Roman" w:cs="Times New Roman"/>
      <w:b/>
      <w:bCs/>
      <w:kern w:val="36"/>
      <w:sz w:val="48"/>
      <w:szCs w:val="48"/>
      <w:lang w:eastAsia="en-NZ"/>
    </w:rPr>
  </w:style>
  <w:style w:type="paragraph" w:styleId="Header">
    <w:name w:val="header"/>
    <w:basedOn w:val="Normal"/>
    <w:link w:val="HeaderChar"/>
    <w:uiPriority w:val="99"/>
    <w:unhideWhenUsed/>
    <w:rsid w:val="001B3ED8"/>
    <w:pPr>
      <w:tabs>
        <w:tab w:val="center" w:pos="4513"/>
        <w:tab w:val="right" w:pos="9026"/>
      </w:tabs>
      <w:spacing w:before="0"/>
    </w:pPr>
  </w:style>
  <w:style w:type="character" w:customStyle="1" w:styleId="HeaderChar">
    <w:name w:val="Header Char"/>
    <w:basedOn w:val="DefaultParagraphFont"/>
    <w:link w:val="Header"/>
    <w:uiPriority w:val="99"/>
    <w:rsid w:val="001B3ED8"/>
    <w:rPr>
      <w:rFonts w:ascii="Calibri" w:eastAsia="ヒラギノ角ゴ Pro W3" w:hAnsi="Calibri" w:cs="Times New Roman"/>
      <w:color w:val="000000"/>
      <w:sz w:val="20"/>
      <w:szCs w:val="24"/>
      <w:lang w:val="en-GB"/>
    </w:rPr>
  </w:style>
  <w:style w:type="paragraph" w:styleId="Footer">
    <w:name w:val="footer"/>
    <w:basedOn w:val="Normal"/>
    <w:link w:val="FooterChar"/>
    <w:uiPriority w:val="99"/>
    <w:unhideWhenUsed/>
    <w:rsid w:val="001B3ED8"/>
    <w:pPr>
      <w:tabs>
        <w:tab w:val="center" w:pos="4513"/>
        <w:tab w:val="right" w:pos="9026"/>
      </w:tabs>
      <w:spacing w:before="0"/>
    </w:pPr>
  </w:style>
  <w:style w:type="character" w:customStyle="1" w:styleId="FooterChar">
    <w:name w:val="Footer Char"/>
    <w:basedOn w:val="DefaultParagraphFont"/>
    <w:link w:val="Footer"/>
    <w:uiPriority w:val="99"/>
    <w:rsid w:val="001B3ED8"/>
    <w:rPr>
      <w:rFonts w:ascii="Calibri" w:eastAsia="ヒラギノ角ゴ Pro W3" w:hAnsi="Calibri" w:cs="Times New Roman"/>
      <w:color w:val="000000"/>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88729">
      <w:bodyDiv w:val="1"/>
      <w:marLeft w:val="0"/>
      <w:marRight w:val="0"/>
      <w:marTop w:val="0"/>
      <w:marBottom w:val="0"/>
      <w:divBdr>
        <w:top w:val="none" w:sz="0" w:space="0" w:color="auto"/>
        <w:left w:val="none" w:sz="0" w:space="0" w:color="auto"/>
        <w:bottom w:val="none" w:sz="0" w:space="0" w:color="auto"/>
        <w:right w:val="none" w:sz="0" w:space="0" w:color="auto"/>
      </w:divBdr>
      <w:divsChild>
        <w:div w:id="1042556213">
          <w:marLeft w:val="0"/>
          <w:marRight w:val="0"/>
          <w:marTop w:val="0"/>
          <w:marBottom w:val="0"/>
          <w:divBdr>
            <w:top w:val="none" w:sz="0" w:space="0" w:color="auto"/>
            <w:left w:val="none" w:sz="0" w:space="0" w:color="auto"/>
            <w:bottom w:val="none" w:sz="0" w:space="0" w:color="auto"/>
            <w:right w:val="none" w:sz="0" w:space="0" w:color="auto"/>
          </w:divBdr>
        </w:div>
        <w:div w:id="1876383994">
          <w:marLeft w:val="0"/>
          <w:marRight w:val="0"/>
          <w:marTop w:val="0"/>
          <w:marBottom w:val="0"/>
          <w:divBdr>
            <w:top w:val="none" w:sz="0" w:space="0" w:color="auto"/>
            <w:left w:val="none" w:sz="0" w:space="0" w:color="auto"/>
            <w:bottom w:val="none" w:sz="0" w:space="0" w:color="auto"/>
            <w:right w:val="none" w:sz="0" w:space="0" w:color="auto"/>
          </w:divBdr>
        </w:div>
      </w:divsChild>
    </w:div>
    <w:div w:id="1122769062">
      <w:bodyDiv w:val="1"/>
      <w:marLeft w:val="0"/>
      <w:marRight w:val="0"/>
      <w:marTop w:val="0"/>
      <w:marBottom w:val="0"/>
      <w:divBdr>
        <w:top w:val="none" w:sz="0" w:space="0" w:color="auto"/>
        <w:left w:val="none" w:sz="0" w:space="0" w:color="auto"/>
        <w:bottom w:val="none" w:sz="0" w:space="0" w:color="auto"/>
        <w:right w:val="none" w:sz="0" w:space="0" w:color="auto"/>
      </w:divBdr>
      <w:divsChild>
        <w:div w:id="1281260908">
          <w:marLeft w:val="0"/>
          <w:marRight w:val="0"/>
          <w:marTop w:val="0"/>
          <w:marBottom w:val="0"/>
          <w:divBdr>
            <w:top w:val="none" w:sz="0" w:space="0" w:color="auto"/>
            <w:left w:val="none" w:sz="0" w:space="0" w:color="auto"/>
            <w:bottom w:val="none" w:sz="0" w:space="0" w:color="auto"/>
            <w:right w:val="none" w:sz="0" w:space="0" w:color="auto"/>
          </w:divBdr>
        </w:div>
        <w:div w:id="1469056648">
          <w:marLeft w:val="0"/>
          <w:marRight w:val="0"/>
          <w:marTop w:val="0"/>
          <w:marBottom w:val="0"/>
          <w:divBdr>
            <w:top w:val="none" w:sz="0" w:space="0" w:color="auto"/>
            <w:left w:val="none" w:sz="0" w:space="0" w:color="auto"/>
            <w:bottom w:val="none" w:sz="0" w:space="0" w:color="auto"/>
            <w:right w:val="none" w:sz="0" w:space="0" w:color="auto"/>
          </w:divBdr>
        </w:div>
        <w:div w:id="205802696">
          <w:marLeft w:val="0"/>
          <w:marRight w:val="0"/>
          <w:marTop w:val="0"/>
          <w:marBottom w:val="0"/>
          <w:divBdr>
            <w:top w:val="none" w:sz="0" w:space="0" w:color="auto"/>
            <w:left w:val="none" w:sz="0" w:space="0" w:color="auto"/>
            <w:bottom w:val="none" w:sz="0" w:space="0" w:color="auto"/>
            <w:right w:val="none" w:sz="0" w:space="0" w:color="auto"/>
          </w:divBdr>
        </w:div>
        <w:div w:id="986857062">
          <w:marLeft w:val="0"/>
          <w:marRight w:val="0"/>
          <w:marTop w:val="0"/>
          <w:marBottom w:val="0"/>
          <w:divBdr>
            <w:top w:val="none" w:sz="0" w:space="0" w:color="auto"/>
            <w:left w:val="none" w:sz="0" w:space="0" w:color="auto"/>
            <w:bottom w:val="none" w:sz="0" w:space="0" w:color="auto"/>
            <w:right w:val="none" w:sz="0" w:space="0" w:color="auto"/>
          </w:divBdr>
        </w:div>
        <w:div w:id="1718165368">
          <w:marLeft w:val="0"/>
          <w:marRight w:val="0"/>
          <w:marTop w:val="0"/>
          <w:marBottom w:val="0"/>
          <w:divBdr>
            <w:top w:val="none" w:sz="0" w:space="0" w:color="auto"/>
            <w:left w:val="none" w:sz="0" w:space="0" w:color="auto"/>
            <w:bottom w:val="none" w:sz="0" w:space="0" w:color="auto"/>
            <w:right w:val="none" w:sz="0" w:space="0" w:color="auto"/>
          </w:divBdr>
        </w:div>
      </w:divsChild>
    </w:div>
    <w:div w:id="1368331474">
      <w:bodyDiv w:val="1"/>
      <w:marLeft w:val="0"/>
      <w:marRight w:val="0"/>
      <w:marTop w:val="0"/>
      <w:marBottom w:val="0"/>
      <w:divBdr>
        <w:top w:val="none" w:sz="0" w:space="0" w:color="auto"/>
        <w:left w:val="none" w:sz="0" w:space="0" w:color="auto"/>
        <w:bottom w:val="none" w:sz="0" w:space="0" w:color="auto"/>
        <w:right w:val="none" w:sz="0" w:space="0" w:color="auto"/>
      </w:divBdr>
    </w:div>
    <w:div w:id="1527518638">
      <w:bodyDiv w:val="1"/>
      <w:marLeft w:val="0"/>
      <w:marRight w:val="0"/>
      <w:marTop w:val="0"/>
      <w:marBottom w:val="0"/>
      <w:divBdr>
        <w:top w:val="none" w:sz="0" w:space="0" w:color="auto"/>
        <w:left w:val="none" w:sz="0" w:space="0" w:color="auto"/>
        <w:bottom w:val="none" w:sz="0" w:space="0" w:color="auto"/>
        <w:right w:val="none" w:sz="0" w:space="0" w:color="auto"/>
      </w:divBdr>
    </w:div>
    <w:div w:id="1720932616">
      <w:bodyDiv w:val="1"/>
      <w:marLeft w:val="0"/>
      <w:marRight w:val="0"/>
      <w:marTop w:val="0"/>
      <w:marBottom w:val="0"/>
      <w:divBdr>
        <w:top w:val="none" w:sz="0" w:space="0" w:color="auto"/>
        <w:left w:val="none" w:sz="0" w:space="0" w:color="auto"/>
        <w:bottom w:val="none" w:sz="0" w:space="0" w:color="auto"/>
        <w:right w:val="none" w:sz="0" w:space="0" w:color="auto"/>
      </w:divBdr>
    </w:div>
    <w:div w:id="1876191223">
      <w:bodyDiv w:val="1"/>
      <w:marLeft w:val="0"/>
      <w:marRight w:val="0"/>
      <w:marTop w:val="0"/>
      <w:marBottom w:val="0"/>
      <w:divBdr>
        <w:top w:val="none" w:sz="0" w:space="0" w:color="auto"/>
        <w:left w:val="none" w:sz="0" w:space="0" w:color="auto"/>
        <w:bottom w:val="none" w:sz="0" w:space="0" w:color="auto"/>
        <w:right w:val="none" w:sz="0" w:space="0" w:color="auto"/>
      </w:divBdr>
    </w:div>
    <w:div w:id="1926331273">
      <w:bodyDiv w:val="1"/>
      <w:marLeft w:val="0"/>
      <w:marRight w:val="0"/>
      <w:marTop w:val="0"/>
      <w:marBottom w:val="0"/>
      <w:divBdr>
        <w:top w:val="none" w:sz="0" w:space="0" w:color="auto"/>
        <w:left w:val="none" w:sz="0" w:space="0" w:color="auto"/>
        <w:bottom w:val="none" w:sz="0" w:space="0" w:color="auto"/>
        <w:right w:val="none" w:sz="0" w:space="0" w:color="auto"/>
      </w:divBdr>
    </w:div>
    <w:div w:id="1929315021">
      <w:bodyDiv w:val="1"/>
      <w:marLeft w:val="0"/>
      <w:marRight w:val="0"/>
      <w:marTop w:val="0"/>
      <w:marBottom w:val="0"/>
      <w:divBdr>
        <w:top w:val="none" w:sz="0" w:space="0" w:color="auto"/>
        <w:left w:val="none" w:sz="0" w:space="0" w:color="auto"/>
        <w:bottom w:val="none" w:sz="0" w:space="0" w:color="auto"/>
        <w:right w:val="none" w:sz="0" w:space="0" w:color="auto"/>
      </w:divBdr>
      <w:divsChild>
        <w:div w:id="543904636">
          <w:marLeft w:val="0"/>
          <w:marRight w:val="0"/>
          <w:marTop w:val="0"/>
          <w:marBottom w:val="0"/>
          <w:divBdr>
            <w:top w:val="none" w:sz="0" w:space="0" w:color="auto"/>
            <w:left w:val="none" w:sz="0" w:space="0" w:color="auto"/>
            <w:bottom w:val="none" w:sz="0" w:space="0" w:color="auto"/>
            <w:right w:val="none" w:sz="0" w:space="0" w:color="auto"/>
          </w:divBdr>
        </w:div>
        <w:div w:id="1662542512">
          <w:marLeft w:val="0"/>
          <w:marRight w:val="0"/>
          <w:marTop w:val="0"/>
          <w:marBottom w:val="0"/>
          <w:divBdr>
            <w:top w:val="none" w:sz="0" w:space="0" w:color="auto"/>
            <w:left w:val="none" w:sz="0" w:space="0" w:color="auto"/>
            <w:bottom w:val="none" w:sz="0" w:space="0" w:color="auto"/>
            <w:right w:val="none" w:sz="0" w:space="0" w:color="auto"/>
          </w:divBdr>
        </w:div>
        <w:div w:id="313799982">
          <w:marLeft w:val="0"/>
          <w:marRight w:val="0"/>
          <w:marTop w:val="0"/>
          <w:marBottom w:val="0"/>
          <w:divBdr>
            <w:top w:val="none" w:sz="0" w:space="0" w:color="auto"/>
            <w:left w:val="none" w:sz="0" w:space="0" w:color="auto"/>
            <w:bottom w:val="none" w:sz="0" w:space="0" w:color="auto"/>
            <w:right w:val="none" w:sz="0" w:space="0" w:color="auto"/>
          </w:divBdr>
        </w:div>
        <w:div w:id="714622092">
          <w:marLeft w:val="0"/>
          <w:marRight w:val="0"/>
          <w:marTop w:val="0"/>
          <w:marBottom w:val="0"/>
          <w:divBdr>
            <w:top w:val="none" w:sz="0" w:space="0" w:color="auto"/>
            <w:left w:val="none" w:sz="0" w:space="0" w:color="auto"/>
            <w:bottom w:val="none" w:sz="0" w:space="0" w:color="auto"/>
            <w:right w:val="none" w:sz="0" w:space="0" w:color="auto"/>
          </w:divBdr>
        </w:div>
        <w:div w:id="1278020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9727</Words>
  <Characters>55446</Characters>
  <Application>Microsoft Office Word</Application>
  <DocSecurity>0</DocSecurity>
  <Lines>462</Lines>
  <Paragraphs>130</Paragraphs>
  <ScaleCrop>false</ScaleCrop>
  <Company/>
  <LinksUpToDate>false</LinksUpToDate>
  <CharactersWithSpaces>65043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2018-02-28T08:15:00Z</dcterms:created>
  <dcterms:modified xsi:type="dcterms:W3CDTF">2018-02-28T08:15:00Z</dcterms:modified>
</cp:coreProperties>
</file>