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A8" w:rsidRPr="00315711" w:rsidRDefault="00DC39A8" w:rsidP="00DC39A8">
      <w:pPr>
        <w:spacing w:line="360" w:lineRule="auto"/>
        <w:rPr>
          <w:sz w:val="24"/>
          <w:szCs w:val="24"/>
        </w:rPr>
      </w:pPr>
      <w:r w:rsidRPr="00315711">
        <w:rPr>
          <w:sz w:val="24"/>
          <w:szCs w:val="24"/>
        </w:rPr>
        <w:t>Envisioning a socially accountable doctor: a three axis curriculum emerging from final year medical student reflections</w:t>
      </w:r>
    </w:p>
    <w:p w:rsidR="00DC39A8" w:rsidRPr="00A61343" w:rsidRDefault="00DC39A8" w:rsidP="00DC39A8">
      <w:pPr>
        <w:spacing w:line="360" w:lineRule="auto"/>
        <w:rPr>
          <w:sz w:val="24"/>
          <w:szCs w:val="24"/>
          <w:vertAlign w:val="superscript"/>
        </w:rPr>
      </w:pPr>
      <w:r w:rsidRPr="00315711">
        <w:rPr>
          <w:sz w:val="24"/>
          <w:szCs w:val="24"/>
        </w:rPr>
        <w:t>Lionel P Green-Thompson</w:t>
      </w:r>
      <w:r w:rsidRPr="00315711">
        <w:rPr>
          <w:sz w:val="24"/>
          <w:szCs w:val="24"/>
          <w:vertAlign w:val="superscript"/>
        </w:rPr>
        <w:t>1</w:t>
      </w:r>
      <w:r w:rsidRPr="00315711">
        <w:rPr>
          <w:sz w:val="24"/>
          <w:szCs w:val="24"/>
        </w:rPr>
        <w:t>, Patricia A McInerney</w:t>
      </w:r>
      <w:r w:rsidRPr="00315711">
        <w:rPr>
          <w:sz w:val="24"/>
          <w:szCs w:val="24"/>
          <w:vertAlign w:val="superscript"/>
        </w:rPr>
        <w:t>2</w:t>
      </w:r>
      <w:r w:rsidR="00A61343">
        <w:rPr>
          <w:sz w:val="24"/>
          <w:szCs w:val="24"/>
          <w:vertAlign w:val="superscript"/>
        </w:rPr>
        <w:t xml:space="preserve"> </w:t>
      </w:r>
      <w:r w:rsidR="00A61343">
        <w:rPr>
          <w:sz w:val="24"/>
          <w:szCs w:val="24"/>
        </w:rPr>
        <w:t>Bob Woollard</w:t>
      </w:r>
      <w:r w:rsidR="00A61343">
        <w:rPr>
          <w:sz w:val="24"/>
          <w:szCs w:val="24"/>
          <w:vertAlign w:val="superscript"/>
        </w:rPr>
        <w:t>3</w:t>
      </w:r>
    </w:p>
    <w:p w:rsidR="00DC39A8" w:rsidRPr="00315711" w:rsidRDefault="00DC39A8" w:rsidP="00DC39A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15711">
        <w:rPr>
          <w:sz w:val="24"/>
          <w:szCs w:val="24"/>
        </w:rPr>
        <w:t>Office of Teaching and Learning, Faculty of Health Sciences, University of the Witwatersrand, Johannesburg, South Africa</w:t>
      </w:r>
    </w:p>
    <w:p w:rsidR="00DC39A8" w:rsidRDefault="00DC39A8" w:rsidP="00DC39A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15711">
        <w:rPr>
          <w:sz w:val="24"/>
          <w:szCs w:val="24"/>
        </w:rPr>
        <w:t>Centre for Health Science Education, Faculty of Health Sciences, University of the Witwatersrand, Johannesburg, South Africa</w:t>
      </w:r>
    </w:p>
    <w:p w:rsidR="00A61343" w:rsidRDefault="00A61343" w:rsidP="00DC39A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Department of Family Practice, University of British Columbia, Vancouver, Canada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Corresponding author:</w:t>
      </w:r>
    </w:p>
    <w:p w:rsidR="00A61343" w:rsidRDefault="00A61343" w:rsidP="00A61343">
      <w:pPr>
        <w:spacing w:line="360" w:lineRule="auto"/>
        <w:rPr>
          <w:sz w:val="24"/>
          <w:szCs w:val="24"/>
          <w:vertAlign w:val="superscript"/>
        </w:rPr>
      </w:pPr>
      <w:r w:rsidRPr="00315711">
        <w:rPr>
          <w:sz w:val="24"/>
          <w:szCs w:val="24"/>
        </w:rPr>
        <w:t>Lionel P Green-Thompson</w:t>
      </w:r>
      <w:r>
        <w:rPr>
          <w:sz w:val="24"/>
          <w:szCs w:val="24"/>
        </w:rPr>
        <w:t xml:space="preserve"> </w:t>
      </w:r>
      <w:hyperlink r:id="rId5" w:history="1">
        <w:r w:rsidRPr="00B56E87">
          <w:rPr>
            <w:rStyle w:val="Hyperlink"/>
            <w:sz w:val="24"/>
            <w:szCs w:val="24"/>
          </w:rPr>
          <w:t>lionel.green-thompson@wits.ac.za</w:t>
        </w:r>
      </w:hyperlink>
      <w:r>
        <w:rPr>
          <w:sz w:val="24"/>
          <w:szCs w:val="24"/>
        </w:rPr>
        <w:t xml:space="preserve"> 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 w:rsidRPr="00A61343">
        <w:rPr>
          <w:sz w:val="24"/>
          <w:szCs w:val="24"/>
        </w:rPr>
        <w:t>Office of Teaching and Learning, Faculty of Health Sciences, University of the Witwatersrand, Johannesburg, South Africa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Ethics clearance from the Wits Human Research Ethics Committee (Clearance number M120965)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work was enabled through the following: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Wits Carnegie Clinical PhD Fellowship from 2012 – 2014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Discovery Foundation Academic Fellowship 2013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Faculty Individual Research Grant</w:t>
      </w:r>
    </w:p>
    <w:p w:rsidR="00A6134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Keywords: </w:t>
      </w:r>
    </w:p>
    <w:p w:rsidR="00272FA3" w:rsidRDefault="00A61343" w:rsidP="00A61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social accountability; reflective practice; relationships; learning communities; complexity</w:t>
      </w:r>
    </w:p>
    <w:p w:rsidR="00272FA3" w:rsidRDefault="00272FA3" w:rsidP="00A61343">
      <w:pPr>
        <w:spacing w:line="360" w:lineRule="auto"/>
        <w:rPr>
          <w:rFonts w:ascii="Helvetica" w:eastAsia="Times New Roman" w:hAnsi="Helvetica" w:cs="Helvetica"/>
          <w:color w:val="555555"/>
          <w:sz w:val="21"/>
          <w:szCs w:val="21"/>
        </w:rPr>
      </w:pPr>
      <w:r w:rsidRPr="00743FF7">
        <w:rPr>
          <w:rFonts w:ascii="Helvetica" w:eastAsia="Times New Roman" w:hAnsi="Helvetica" w:cs="Helvetica"/>
          <w:color w:val="555555"/>
          <w:sz w:val="21"/>
          <w:szCs w:val="21"/>
        </w:rPr>
        <w:t>The submission has not been previously published, nor is it before another journal for consideration</w:t>
      </w:r>
      <w:r>
        <w:rPr>
          <w:rFonts w:ascii="Helvetica" w:eastAsia="Times New Roman" w:hAnsi="Helvetica" w:cs="Helvetica"/>
          <w:color w:val="555555"/>
          <w:sz w:val="21"/>
          <w:szCs w:val="21"/>
        </w:rPr>
        <w:t>.</w:t>
      </w:r>
    </w:p>
    <w:p w:rsidR="00A61343" w:rsidRPr="00A61343" w:rsidRDefault="00A61343" w:rsidP="00A61343">
      <w:pPr>
        <w:spacing w:line="360" w:lineRule="auto"/>
        <w:rPr>
          <w:sz w:val="24"/>
          <w:szCs w:val="24"/>
        </w:rPr>
      </w:pPr>
      <w:r w:rsidRPr="00743FF7">
        <w:rPr>
          <w:rFonts w:ascii="Helvetica" w:eastAsia="Times New Roman" w:hAnsi="Helvetica" w:cs="Helvetica"/>
          <w:color w:val="555555"/>
          <w:sz w:val="21"/>
          <w:szCs w:val="21"/>
        </w:rPr>
        <w:t>I acknowledge in submitting this manuscript to the journal that I have included all relevant citations and references. I further acknowledge that this manuscript presents my own original work, and does not copy, borrow from, or represent other published research in a way that would constitute academic plagiarism. </w:t>
      </w:r>
      <w:bookmarkStart w:id="0" w:name="_GoBack"/>
      <w:bookmarkEnd w:id="0"/>
    </w:p>
    <w:sectPr w:rsidR="00A61343" w:rsidRPr="00A6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2F7"/>
    <w:multiLevelType w:val="multilevel"/>
    <w:tmpl w:val="E124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85340"/>
    <w:multiLevelType w:val="hybridMultilevel"/>
    <w:tmpl w:val="9DD47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A8"/>
    <w:rsid w:val="00272FA3"/>
    <w:rsid w:val="00A61343"/>
    <w:rsid w:val="00CD6594"/>
    <w:rsid w:val="00D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575C"/>
  <w15:chartTrackingRefBased/>
  <w15:docId w15:val="{13532E4F-0AB0-4BE2-B8C3-E8CCFD25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A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onel.green-thompson@wit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Green-Thompson</dc:creator>
  <cp:keywords/>
  <dc:description/>
  <cp:lastModifiedBy>Lionel Green-Thompson</cp:lastModifiedBy>
  <cp:revision>2</cp:revision>
  <dcterms:created xsi:type="dcterms:W3CDTF">2017-10-19T14:39:00Z</dcterms:created>
  <dcterms:modified xsi:type="dcterms:W3CDTF">2017-10-19T14:50:00Z</dcterms:modified>
</cp:coreProperties>
</file>