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99A" w:rsidRPr="00AD7EA6" w:rsidRDefault="00DF699A" w:rsidP="00DF699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D7EA6">
        <w:rPr>
          <w:rFonts w:ascii="Times New Roman" w:hAnsi="Times New Roman" w:cs="Times New Roman"/>
          <w:b/>
          <w:sz w:val="24"/>
          <w:szCs w:val="24"/>
        </w:rPr>
        <w:t>Contextualising Contexts: Scholarship of teaching and learning and cultural difference</w:t>
      </w:r>
    </w:p>
    <w:p w:rsidR="00DF699A" w:rsidRPr="00DF699A" w:rsidRDefault="00DF699A" w:rsidP="00DF699A">
      <w:pPr>
        <w:rPr>
          <w:rFonts w:ascii="Times New Roman" w:hAnsi="Times New Roman" w:cs="Times New Roman"/>
          <w:sz w:val="24"/>
          <w:szCs w:val="24"/>
        </w:rPr>
      </w:pPr>
    </w:p>
    <w:p w:rsidR="00DF699A" w:rsidRPr="00DF699A" w:rsidRDefault="00DF699A" w:rsidP="00DF69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99A">
        <w:rPr>
          <w:rFonts w:ascii="Times New Roman" w:hAnsi="Times New Roman" w:cs="Times New Roman"/>
          <w:b/>
          <w:sz w:val="24"/>
          <w:szCs w:val="24"/>
        </w:rPr>
        <w:t>Comments from the Reviewer</w:t>
      </w:r>
    </w:p>
    <w:p w:rsidR="00DF699A" w:rsidRDefault="00DF699A" w:rsidP="00DF69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13F4" w:rsidRPr="00AD7EA6" w:rsidRDefault="00DF699A" w:rsidP="00DF699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7EA6">
        <w:rPr>
          <w:rFonts w:ascii="Times New Roman" w:hAnsi="Times New Roman" w:cs="Times New Roman"/>
          <w:sz w:val="24"/>
          <w:szCs w:val="24"/>
        </w:rPr>
        <w:t>In the abstract, there was a l</w:t>
      </w:r>
      <w:r w:rsidR="009513F4" w:rsidRPr="00AD7EA6">
        <w:rPr>
          <w:rFonts w:ascii="Times New Roman" w:hAnsi="Times New Roman" w:cs="Times New Roman"/>
          <w:sz w:val="24"/>
          <w:szCs w:val="24"/>
        </w:rPr>
        <w:t xml:space="preserve">ack of the process/methods/analysis used in the study/chapter </w:t>
      </w:r>
    </w:p>
    <w:p w:rsidR="00DF699A" w:rsidRPr="00AD7EA6" w:rsidRDefault="009513F4" w:rsidP="00DF699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7EA6">
        <w:rPr>
          <w:rFonts w:ascii="Times New Roman" w:hAnsi="Times New Roman" w:cs="Times New Roman"/>
          <w:sz w:val="24"/>
          <w:szCs w:val="24"/>
        </w:rPr>
        <w:t>I expect the chapter to have an introduction</w:t>
      </w:r>
    </w:p>
    <w:p w:rsidR="009513F4" w:rsidRPr="00AD7EA6" w:rsidRDefault="00DF699A" w:rsidP="00DF699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7EA6">
        <w:rPr>
          <w:rFonts w:ascii="Times New Roman" w:hAnsi="Times New Roman" w:cs="Times New Roman"/>
          <w:sz w:val="24"/>
          <w:szCs w:val="24"/>
        </w:rPr>
        <w:t xml:space="preserve">I expect the arrangement of </w:t>
      </w:r>
      <w:proofErr w:type="spellStart"/>
      <w:r w:rsidRPr="00AD7EA6">
        <w:rPr>
          <w:rFonts w:ascii="Times New Roman" w:hAnsi="Times New Roman" w:cs="Times New Roman"/>
          <w:sz w:val="24"/>
          <w:szCs w:val="24"/>
        </w:rPr>
        <w:t>SoTL</w:t>
      </w:r>
      <w:proofErr w:type="spellEnd"/>
      <w:r w:rsidRPr="00AD7EA6">
        <w:rPr>
          <w:rFonts w:ascii="Times New Roman" w:hAnsi="Times New Roman" w:cs="Times New Roman"/>
          <w:sz w:val="24"/>
          <w:szCs w:val="24"/>
        </w:rPr>
        <w:t xml:space="preserve"> in different contexts to be: example: American context, European context, Asian context and African context. </w:t>
      </w:r>
      <w:r w:rsidR="009513F4" w:rsidRPr="00AD7E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99A" w:rsidRPr="00DF699A" w:rsidRDefault="009513F4" w:rsidP="00DF699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7EA6">
        <w:rPr>
          <w:rFonts w:ascii="Times New Roman" w:hAnsi="Times New Roman" w:cs="Times New Roman"/>
          <w:sz w:val="24"/>
          <w:szCs w:val="24"/>
        </w:rPr>
        <w:t xml:space="preserve">I expect </w:t>
      </w:r>
      <w:r w:rsidR="00EF30AA" w:rsidRPr="00AD7EA6">
        <w:rPr>
          <w:rFonts w:ascii="Times New Roman" w:hAnsi="Times New Roman" w:cs="Times New Roman"/>
          <w:sz w:val="24"/>
          <w:szCs w:val="24"/>
        </w:rPr>
        <w:t>some</w:t>
      </w:r>
      <w:r w:rsidRPr="00AD7EA6">
        <w:rPr>
          <w:rFonts w:ascii="Times New Roman" w:hAnsi="Times New Roman" w:cs="Times New Roman"/>
          <w:sz w:val="24"/>
          <w:szCs w:val="24"/>
        </w:rPr>
        <w:t xml:space="preserve"> connection</w:t>
      </w:r>
      <w:r w:rsidR="00EF30AA" w:rsidRPr="00AD7EA6">
        <w:rPr>
          <w:rFonts w:ascii="Times New Roman" w:hAnsi="Times New Roman" w:cs="Times New Roman"/>
          <w:sz w:val="24"/>
          <w:szCs w:val="24"/>
        </w:rPr>
        <w:t>s</w:t>
      </w:r>
      <w:r w:rsidR="00DF699A" w:rsidRPr="00AD7EA6">
        <w:rPr>
          <w:rFonts w:ascii="Times New Roman" w:hAnsi="Times New Roman" w:cs="Times New Roman"/>
          <w:sz w:val="24"/>
          <w:szCs w:val="24"/>
        </w:rPr>
        <w:t xml:space="preserve"> of this</w:t>
      </w:r>
      <w:r w:rsidRPr="00AD7EA6">
        <w:rPr>
          <w:rFonts w:ascii="Times New Roman" w:hAnsi="Times New Roman" w:cs="Times New Roman"/>
          <w:sz w:val="24"/>
          <w:szCs w:val="24"/>
        </w:rPr>
        <w:t xml:space="preserve"> chapter </w:t>
      </w:r>
      <w:r w:rsidR="00EF30AA" w:rsidRPr="00AD7EA6">
        <w:rPr>
          <w:rFonts w:ascii="Times New Roman" w:hAnsi="Times New Roman" w:cs="Times New Roman"/>
          <w:sz w:val="24"/>
          <w:szCs w:val="24"/>
        </w:rPr>
        <w:t>with</w:t>
      </w:r>
      <w:r w:rsidRPr="00AD7EA6">
        <w:rPr>
          <w:rFonts w:ascii="Times New Roman" w:hAnsi="Times New Roman" w:cs="Times New Roman"/>
          <w:sz w:val="24"/>
          <w:szCs w:val="24"/>
        </w:rPr>
        <w:t xml:space="preserve"> South</w:t>
      </w:r>
      <w:r w:rsidR="00EF30AA" w:rsidRPr="00AD7EA6">
        <w:rPr>
          <w:rFonts w:ascii="Times New Roman" w:hAnsi="Times New Roman" w:cs="Times New Roman"/>
          <w:sz w:val="24"/>
          <w:szCs w:val="24"/>
        </w:rPr>
        <w:t xml:space="preserve"> </w:t>
      </w:r>
      <w:r w:rsidR="00DF699A" w:rsidRPr="00AD7EA6">
        <w:rPr>
          <w:rFonts w:ascii="Times New Roman" w:hAnsi="Times New Roman" w:cs="Times New Roman"/>
          <w:sz w:val="24"/>
          <w:szCs w:val="24"/>
        </w:rPr>
        <w:t xml:space="preserve">to reflect the </w:t>
      </w:r>
      <w:r w:rsidR="00EF30AA" w:rsidRPr="00AD7EA6">
        <w:rPr>
          <w:rFonts w:ascii="Times New Roman" w:hAnsi="Times New Roman" w:cs="Times New Roman"/>
          <w:sz w:val="24"/>
          <w:szCs w:val="24"/>
        </w:rPr>
        <w:t xml:space="preserve">name of the journal. It is good to </w:t>
      </w:r>
      <w:r w:rsidR="00DF699A" w:rsidRPr="00AD7EA6">
        <w:rPr>
          <w:rFonts w:ascii="Times New Roman" w:hAnsi="Times New Roman" w:cs="Times New Roman"/>
          <w:sz w:val="24"/>
          <w:szCs w:val="24"/>
        </w:rPr>
        <w:t>contextualize</w:t>
      </w:r>
      <w:r w:rsidR="00EF30AA" w:rsidRPr="00AD7EA6">
        <w:rPr>
          <w:rFonts w:ascii="Times New Roman" w:hAnsi="Times New Roman" w:cs="Times New Roman"/>
          <w:sz w:val="24"/>
          <w:szCs w:val="24"/>
        </w:rPr>
        <w:t xml:space="preserve">, </w:t>
      </w:r>
      <w:r w:rsidR="00DF699A" w:rsidRPr="00AD7EA6">
        <w:rPr>
          <w:rFonts w:ascii="Times New Roman" w:hAnsi="Times New Roman" w:cs="Times New Roman"/>
          <w:sz w:val="24"/>
          <w:szCs w:val="24"/>
        </w:rPr>
        <w:t>globalize</w:t>
      </w:r>
      <w:r w:rsidR="00EF30AA" w:rsidRPr="00AD7EA6">
        <w:rPr>
          <w:rFonts w:ascii="Times New Roman" w:hAnsi="Times New Roman" w:cs="Times New Roman"/>
          <w:sz w:val="24"/>
          <w:szCs w:val="24"/>
        </w:rPr>
        <w:t xml:space="preserve"> and provincializing</w:t>
      </w:r>
      <w:r w:rsidR="005370D4" w:rsidRPr="00AD7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0D4" w:rsidRPr="00AD7EA6">
        <w:rPr>
          <w:rFonts w:ascii="Times New Roman" w:hAnsi="Times New Roman" w:cs="Times New Roman"/>
          <w:sz w:val="24"/>
          <w:szCs w:val="24"/>
        </w:rPr>
        <w:t>SoTL</w:t>
      </w:r>
      <w:proofErr w:type="spellEnd"/>
      <w:r w:rsidR="005370D4" w:rsidRPr="00AD7EA6">
        <w:rPr>
          <w:rFonts w:ascii="Times New Roman" w:hAnsi="Times New Roman" w:cs="Times New Roman"/>
          <w:sz w:val="24"/>
          <w:szCs w:val="24"/>
        </w:rPr>
        <w:t>,</w:t>
      </w:r>
      <w:r w:rsidR="00EF30AA" w:rsidRPr="00AD7EA6">
        <w:rPr>
          <w:rFonts w:ascii="Times New Roman" w:hAnsi="Times New Roman" w:cs="Times New Roman"/>
          <w:sz w:val="24"/>
          <w:szCs w:val="24"/>
        </w:rPr>
        <w:t xml:space="preserve"> but some elements should be connected to </w:t>
      </w:r>
      <w:r w:rsidR="00AD7EA6">
        <w:rPr>
          <w:rFonts w:ascii="Times New Roman" w:hAnsi="Times New Roman" w:cs="Times New Roman"/>
          <w:sz w:val="24"/>
          <w:szCs w:val="24"/>
        </w:rPr>
        <w:t>the South</w:t>
      </w:r>
      <w:r w:rsidR="00EF30AA" w:rsidRPr="00AD7EA6">
        <w:rPr>
          <w:rFonts w:ascii="Times New Roman" w:hAnsi="Times New Roman" w:cs="Times New Roman"/>
          <w:sz w:val="24"/>
          <w:szCs w:val="24"/>
        </w:rPr>
        <w:t>.</w:t>
      </w:r>
      <w:r w:rsidR="00DF699A" w:rsidRPr="00AD7EA6">
        <w:rPr>
          <w:rFonts w:ascii="Times New Roman" w:hAnsi="Times New Roman" w:cs="Times New Roman"/>
          <w:sz w:val="24"/>
          <w:szCs w:val="24"/>
        </w:rPr>
        <w:t xml:space="preserve"> </w:t>
      </w:r>
      <w:r w:rsidR="005370D4" w:rsidRPr="00AD7EA6">
        <w:rPr>
          <w:rFonts w:ascii="Times New Roman" w:hAnsi="Times New Roman" w:cs="Times New Roman"/>
          <w:sz w:val="24"/>
          <w:szCs w:val="24"/>
        </w:rPr>
        <w:t>Example, w</w:t>
      </w:r>
      <w:r w:rsidR="00DF699A" w:rsidRPr="00AD7EA6">
        <w:rPr>
          <w:rFonts w:ascii="Times New Roman" w:hAnsi="Times New Roman" w:cs="Times New Roman"/>
          <w:sz w:val="24"/>
          <w:szCs w:val="24"/>
        </w:rPr>
        <w:t>hat South audience</w:t>
      </w:r>
      <w:r w:rsidR="005370D4" w:rsidRPr="00AD7EA6">
        <w:rPr>
          <w:rFonts w:ascii="Times New Roman" w:hAnsi="Times New Roman" w:cs="Times New Roman"/>
          <w:sz w:val="24"/>
          <w:szCs w:val="24"/>
        </w:rPr>
        <w:t xml:space="preserve"> </w:t>
      </w:r>
      <w:r w:rsidR="005370D4" w:rsidRPr="00AD7EA6">
        <w:rPr>
          <w:rFonts w:ascii="Times New Roman" w:hAnsi="Times New Roman" w:cs="Times New Roman"/>
          <w:sz w:val="24"/>
          <w:szCs w:val="24"/>
        </w:rPr>
        <w:t>should</w:t>
      </w:r>
      <w:r w:rsidR="00DF699A" w:rsidRPr="00AD7EA6">
        <w:rPr>
          <w:rFonts w:ascii="Times New Roman" w:hAnsi="Times New Roman" w:cs="Times New Roman"/>
          <w:sz w:val="24"/>
          <w:szCs w:val="24"/>
        </w:rPr>
        <w:t xml:space="preserve"> learn from this chapter when </w:t>
      </w:r>
      <w:proofErr w:type="spellStart"/>
      <w:r w:rsidR="00DF699A" w:rsidRPr="00AD7EA6">
        <w:rPr>
          <w:rFonts w:ascii="Times New Roman" w:hAnsi="Times New Roman" w:cs="Times New Roman"/>
          <w:sz w:val="24"/>
          <w:szCs w:val="24"/>
        </w:rPr>
        <w:t>SoTL</w:t>
      </w:r>
      <w:proofErr w:type="spellEnd"/>
      <w:r w:rsidR="00DF699A" w:rsidRPr="00AD7EA6">
        <w:rPr>
          <w:rFonts w:ascii="Times New Roman" w:hAnsi="Times New Roman" w:cs="Times New Roman"/>
          <w:sz w:val="24"/>
          <w:szCs w:val="24"/>
        </w:rPr>
        <w:t xml:space="preserve"> goes </w:t>
      </w:r>
      <w:r w:rsidR="00AD7EA6">
        <w:rPr>
          <w:rFonts w:ascii="Times New Roman" w:hAnsi="Times New Roman" w:cs="Times New Roman"/>
          <w:sz w:val="24"/>
          <w:szCs w:val="24"/>
        </w:rPr>
        <w:t>global</w:t>
      </w:r>
      <w:r w:rsidR="00DF699A" w:rsidRPr="00AD7EA6">
        <w:rPr>
          <w:rFonts w:ascii="Times New Roman" w:hAnsi="Times New Roman" w:cs="Times New Roman"/>
          <w:sz w:val="24"/>
          <w:szCs w:val="24"/>
        </w:rPr>
        <w:t xml:space="preserve"> and </w:t>
      </w:r>
      <w:proofErr w:type="gramStart"/>
      <w:r w:rsidR="00DF699A" w:rsidRPr="00AD7EA6">
        <w:rPr>
          <w:rFonts w:ascii="Times New Roman" w:hAnsi="Times New Roman" w:cs="Times New Roman"/>
          <w:sz w:val="24"/>
          <w:szCs w:val="24"/>
        </w:rPr>
        <w:t>contextualized.</w:t>
      </w:r>
      <w:proofErr w:type="gramEnd"/>
      <w:r w:rsidR="00DF699A" w:rsidRPr="00DF69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3F4" w:rsidRPr="00DF699A" w:rsidRDefault="00DF699A" w:rsidP="00DF699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7EA6">
        <w:rPr>
          <w:rFonts w:ascii="Times New Roman" w:hAnsi="Times New Roman" w:cs="Times New Roman"/>
          <w:sz w:val="24"/>
          <w:szCs w:val="24"/>
        </w:rPr>
        <w:t xml:space="preserve">What </w:t>
      </w:r>
      <w:proofErr w:type="spellStart"/>
      <w:r w:rsidRPr="00AD7EA6">
        <w:rPr>
          <w:rFonts w:ascii="Times New Roman" w:hAnsi="Times New Roman" w:cs="Times New Roman"/>
          <w:sz w:val="24"/>
          <w:szCs w:val="24"/>
        </w:rPr>
        <w:t>SoTL</w:t>
      </w:r>
      <w:proofErr w:type="spellEnd"/>
      <w:r w:rsidRPr="00AD7EA6">
        <w:rPr>
          <w:rFonts w:ascii="Times New Roman" w:hAnsi="Times New Roman" w:cs="Times New Roman"/>
          <w:sz w:val="24"/>
          <w:szCs w:val="24"/>
        </w:rPr>
        <w:t xml:space="preserve"> researchers and practitioners in South and others should learn when </w:t>
      </w:r>
      <w:proofErr w:type="spellStart"/>
      <w:r w:rsidRPr="00AD7EA6">
        <w:rPr>
          <w:rFonts w:ascii="Times New Roman" w:hAnsi="Times New Roman" w:cs="Times New Roman"/>
          <w:sz w:val="24"/>
          <w:szCs w:val="24"/>
        </w:rPr>
        <w:t>SoTL</w:t>
      </w:r>
      <w:proofErr w:type="spellEnd"/>
      <w:r w:rsidRPr="00AD7EA6">
        <w:rPr>
          <w:rFonts w:ascii="Times New Roman" w:hAnsi="Times New Roman" w:cs="Times New Roman"/>
          <w:sz w:val="24"/>
          <w:szCs w:val="24"/>
        </w:rPr>
        <w:t xml:space="preserve"> is cultured or applied in </w:t>
      </w:r>
      <w:r w:rsidR="00AD7EA6">
        <w:rPr>
          <w:rFonts w:ascii="Times New Roman" w:hAnsi="Times New Roman" w:cs="Times New Roman"/>
          <w:sz w:val="24"/>
          <w:szCs w:val="24"/>
        </w:rPr>
        <w:t>different</w:t>
      </w:r>
      <w:r w:rsidRPr="00AD7EA6">
        <w:rPr>
          <w:rFonts w:ascii="Times New Roman" w:hAnsi="Times New Roman" w:cs="Times New Roman"/>
          <w:sz w:val="24"/>
          <w:szCs w:val="24"/>
        </w:rPr>
        <w:t xml:space="preserve"> cultures. This should be really emphasized at the conclusion part.</w:t>
      </w:r>
      <w:r w:rsidRPr="00DF699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F30AA" w:rsidRPr="00AD7EA6" w:rsidRDefault="00EF30AA" w:rsidP="00DF699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7EA6">
        <w:rPr>
          <w:rFonts w:ascii="Times New Roman" w:hAnsi="Times New Roman" w:cs="Times New Roman"/>
          <w:sz w:val="24"/>
          <w:szCs w:val="24"/>
        </w:rPr>
        <w:t xml:space="preserve">Some spelling </w:t>
      </w:r>
      <w:r w:rsidR="00AD7EA6">
        <w:rPr>
          <w:rFonts w:ascii="Times New Roman" w:hAnsi="Times New Roman" w:cs="Times New Roman"/>
          <w:sz w:val="24"/>
          <w:szCs w:val="24"/>
        </w:rPr>
        <w:t>problems, especially</w:t>
      </w:r>
      <w:r w:rsidRPr="00AD7EA6">
        <w:rPr>
          <w:rFonts w:ascii="Times New Roman" w:hAnsi="Times New Roman" w:cs="Times New Roman"/>
          <w:sz w:val="24"/>
          <w:szCs w:val="24"/>
        </w:rPr>
        <w:t xml:space="preserve"> at the conclusion part</w:t>
      </w:r>
    </w:p>
    <w:p w:rsidR="00EF30AA" w:rsidRPr="00DF699A" w:rsidRDefault="00EF30AA" w:rsidP="00DF699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7EA6">
        <w:rPr>
          <w:rFonts w:ascii="Times New Roman" w:hAnsi="Times New Roman" w:cs="Times New Roman"/>
          <w:sz w:val="24"/>
          <w:szCs w:val="24"/>
        </w:rPr>
        <w:t>Further explanation of the new things that the ch</w:t>
      </w:r>
      <w:r w:rsidR="005370D4" w:rsidRPr="00AD7EA6">
        <w:rPr>
          <w:rFonts w:ascii="Times New Roman" w:hAnsi="Times New Roman" w:cs="Times New Roman"/>
          <w:sz w:val="24"/>
          <w:szCs w:val="24"/>
        </w:rPr>
        <w:t xml:space="preserve">apter </w:t>
      </w:r>
      <w:r w:rsidR="00AD7EA6">
        <w:rPr>
          <w:rFonts w:ascii="Times New Roman" w:hAnsi="Times New Roman" w:cs="Times New Roman"/>
          <w:sz w:val="24"/>
          <w:szCs w:val="24"/>
        </w:rPr>
        <w:t>has brought</w:t>
      </w:r>
      <w:r w:rsidRPr="00AD7EA6">
        <w:rPr>
          <w:rFonts w:ascii="Times New Roman" w:hAnsi="Times New Roman" w:cs="Times New Roman"/>
          <w:sz w:val="24"/>
          <w:szCs w:val="24"/>
        </w:rPr>
        <w:t xml:space="preserve"> in (novelty). </w:t>
      </w:r>
      <w:r w:rsidR="005370D4" w:rsidRPr="00AD7EA6">
        <w:rPr>
          <w:rFonts w:ascii="Times New Roman" w:hAnsi="Times New Roman" w:cs="Times New Roman"/>
          <w:sz w:val="24"/>
          <w:szCs w:val="24"/>
        </w:rPr>
        <w:t>Significant c</w:t>
      </w:r>
      <w:r w:rsidRPr="00AD7EA6">
        <w:rPr>
          <w:rFonts w:ascii="Times New Roman" w:hAnsi="Times New Roman" w:cs="Times New Roman"/>
          <w:sz w:val="24"/>
          <w:szCs w:val="24"/>
        </w:rPr>
        <w:t xml:space="preserve">ontributions to the field </w:t>
      </w:r>
      <w:r w:rsidR="005370D4" w:rsidRPr="00AD7EA6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="005370D4" w:rsidRPr="00AD7EA6">
        <w:rPr>
          <w:rFonts w:ascii="Times New Roman" w:hAnsi="Times New Roman" w:cs="Times New Roman"/>
          <w:sz w:val="24"/>
          <w:szCs w:val="24"/>
        </w:rPr>
        <w:t>So</w:t>
      </w:r>
      <w:r w:rsidRPr="00AD7EA6">
        <w:rPr>
          <w:rFonts w:ascii="Times New Roman" w:hAnsi="Times New Roman" w:cs="Times New Roman"/>
          <w:sz w:val="24"/>
          <w:szCs w:val="24"/>
        </w:rPr>
        <w:t>LT</w:t>
      </w:r>
      <w:proofErr w:type="spellEnd"/>
      <w:r w:rsidRPr="00AD7EA6">
        <w:rPr>
          <w:rFonts w:ascii="Times New Roman" w:hAnsi="Times New Roman" w:cs="Times New Roman"/>
          <w:sz w:val="24"/>
          <w:szCs w:val="24"/>
        </w:rPr>
        <w:t xml:space="preserve"> and its contextualization.</w:t>
      </w:r>
      <w:r w:rsidRPr="00DF699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F30AA" w:rsidRPr="00DF69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140E0F"/>
    <w:multiLevelType w:val="hybridMultilevel"/>
    <w:tmpl w:val="0FE8A5E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3F4"/>
    <w:rsid w:val="003819E7"/>
    <w:rsid w:val="005370D4"/>
    <w:rsid w:val="0079117B"/>
    <w:rsid w:val="009513F4"/>
    <w:rsid w:val="00AD7EA6"/>
    <w:rsid w:val="00DF699A"/>
    <w:rsid w:val="00E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EDA44A-55A1-4AE7-9C86-E77CDBF1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63BDF-20C1-4125-B19C-5C4DF66F3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2017-12-18T09:28:00Z</dcterms:created>
  <dcterms:modified xsi:type="dcterms:W3CDTF">2017-12-18T10:47:00Z</dcterms:modified>
</cp:coreProperties>
</file>